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4B" w:rsidRPr="00BC2D4B" w:rsidRDefault="00BC2D4B" w:rsidP="00BC2D4B">
      <w:pPr>
        <w:jc w:val="both"/>
        <w:rPr>
          <w:b/>
          <w:sz w:val="24"/>
          <w:szCs w:val="24"/>
        </w:rPr>
      </w:pPr>
      <w:r w:rsidRPr="00BC2D4B">
        <w:rPr>
          <w:b/>
          <w:sz w:val="24"/>
          <w:szCs w:val="24"/>
        </w:rPr>
        <w:t>Spis szczegółowych specyfikacji technicznych dotyczących zadania "Przebudowa ul. Traugutta w Sławnie":</w:t>
      </w:r>
    </w:p>
    <w:p w:rsidR="009A6505" w:rsidRPr="00BC2D4B" w:rsidRDefault="00BC2D4B" w:rsidP="00BC2D4B">
      <w:pPr>
        <w:numPr>
          <w:ilvl w:val="0"/>
          <w:numId w:val="1"/>
        </w:numPr>
        <w:jc w:val="both"/>
      </w:pPr>
      <w:r w:rsidRPr="00BC2D4B">
        <w:t>D - M - 00.00.00 WYMAGANIA OGÓLNE</w:t>
      </w:r>
      <w:r w:rsidRPr="00BC2D4B">
        <w:t>.............................................................................01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D-01.01.01 ODTWORZENIE  TRASY I  PUNKTÓW  WYSOKOŚCIOWYCH.................................16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D-01.02.01 USUNIĘCIE DRZEW I KRZAKÓW.........................................................................20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D-01.02.02 ZDJĘCIE  WARSTWY  HUMUSU I DARNINY.........................................................23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D-01.02.04 ROZBIÓRKA ......................................................................................................26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- 02.00.01 ROBOTY  ZIEMNE.  WYMAGANIA  OGÓLNE......................................................30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bookmarkStart w:id="0" w:name="_Toc266957972"/>
      <w:r w:rsidRPr="00BC2D4B">
        <w:t>D - 02.01.01. WYKONANIE  WYKOPÓW</w:t>
      </w:r>
      <w:bookmarkEnd w:id="0"/>
      <w:r w:rsidRPr="00BC2D4B">
        <w:t xml:space="preserve"> ...............................................................................37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- 02.03.01 WYKONANIE NASYPÓW.....................................................................................40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D-04.01.01 KORYTO, PROFILOWANIE I  ZAGĘSZCZANIE  PODŁOŻA.......................................50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– 04.04.00 a  PODŁOŻE  ULEPSZONE Z  MIESZANKI  KRUSZYWA  NIEZWIĄZANEGO...........54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– 04.04.02b  PODBUDOWA  Z  MIESZANKI  KRUSZYWA  NIEZWIĄZANEGO........................72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 xml:space="preserve">D - 05.03.23a </w:t>
      </w:r>
      <w:r w:rsidRPr="00BC2D4B">
        <w:t>NAWIERZCHNIA  Z  BETONOWEJ  KOSTKI</w:t>
      </w:r>
      <w:r w:rsidRPr="00BC2D4B">
        <w:t xml:space="preserve"> </w:t>
      </w:r>
      <w:r w:rsidRPr="00BC2D4B">
        <w:t xml:space="preserve">BRUKOWEJ  DLA  DRÓG  I  ULIC </w:t>
      </w:r>
      <w:r w:rsidRPr="00BC2D4B">
        <w:t xml:space="preserve"> </w:t>
      </w:r>
      <w:r w:rsidRPr="00BC2D4B">
        <w:t>ORAZ  PLACÓW  I  CHODNIKÓW</w:t>
      </w:r>
      <w:r w:rsidRPr="00BC2D4B">
        <w:t>........................................................................................................89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 xml:space="preserve">D-06.01.01/ D-09.01.01 ZIELEŃ.............................................................................................112  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– 08.01.01b USTAWIENIE KRAWĘŻNIKÓW BETONOWYCH................................................120</w:t>
      </w:r>
    </w:p>
    <w:p w:rsidR="00BC2D4B" w:rsidRDefault="00BC2D4B" w:rsidP="00BC2D4B">
      <w:pPr>
        <w:ind w:left="720"/>
      </w:pPr>
    </w:p>
    <w:sectPr w:rsidR="00BC2D4B" w:rsidSect="009A6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45EE1"/>
    <w:multiLevelType w:val="hybridMultilevel"/>
    <w:tmpl w:val="6D748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2D4B"/>
    <w:rsid w:val="009A6505"/>
    <w:rsid w:val="00BC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link w:val="StandardowytekstZnak"/>
    <w:rsid w:val="00BC2D4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BC2D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BC2D4B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D4B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C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2D4B"/>
  </w:style>
  <w:style w:type="paragraph" w:styleId="Podtytu">
    <w:name w:val="Subtitle"/>
    <w:basedOn w:val="Normalny"/>
    <w:next w:val="Normalny"/>
    <w:link w:val="PodtytuZnak"/>
    <w:uiPriority w:val="11"/>
    <w:qFormat/>
    <w:rsid w:val="00BC2D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C2D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2017-11-17T10:23:00Z</dcterms:created>
  <dcterms:modified xsi:type="dcterms:W3CDTF">2017-11-17T10:41:00Z</dcterms:modified>
</cp:coreProperties>
</file>