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C2016" w14:textId="70D79856" w:rsidR="00AB32CA" w:rsidRDefault="00AB32CA" w:rsidP="005024E2">
      <w:pPr>
        <w:ind w:left="720" w:hanging="360"/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19FC0C76" wp14:editId="7576D006">
            <wp:simplePos x="0" y="0"/>
            <wp:positionH relativeFrom="page">
              <wp:posOffset>457200</wp:posOffset>
            </wp:positionH>
            <wp:positionV relativeFrom="page">
              <wp:posOffset>457200</wp:posOffset>
            </wp:positionV>
            <wp:extent cx="5563967" cy="660374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3967" cy="6603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524BD9" w14:textId="5C34B400" w:rsidR="00AB32CA" w:rsidRDefault="00AB32CA" w:rsidP="005024E2">
      <w:pPr>
        <w:ind w:left="720" w:hanging="360"/>
      </w:pPr>
    </w:p>
    <w:p w14:paraId="6CEA3A9D" w14:textId="0D96F718" w:rsidR="00AB32CA" w:rsidRDefault="00806041" w:rsidP="00A1555B">
      <w:pPr>
        <w:jc w:val="right"/>
      </w:pPr>
      <w:r>
        <w:t>Załącznik nr 2 do SWZ</w:t>
      </w:r>
    </w:p>
    <w:p w14:paraId="73377A5F" w14:textId="77777777" w:rsidR="00806041" w:rsidRPr="00791863" w:rsidRDefault="00806041" w:rsidP="00806041">
      <w:pPr>
        <w:pStyle w:val="Nagwek1"/>
        <w:spacing w:before="0"/>
        <w:ind w:left="147" w:right="199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791863">
        <w:rPr>
          <w:rFonts w:asciiTheme="minorHAnsi" w:hAnsiTheme="minorHAnsi" w:cstheme="minorHAnsi"/>
          <w:color w:val="auto"/>
          <w:sz w:val="24"/>
          <w:szCs w:val="24"/>
        </w:rPr>
        <w:t>„Zakup monitorów interaktywnych oraz urządzenia wielofunkcyjnego”</w:t>
      </w:r>
    </w:p>
    <w:p w14:paraId="325E8FC4" w14:textId="77777777" w:rsidR="00806041" w:rsidRPr="00791863" w:rsidRDefault="00806041" w:rsidP="00806041">
      <w:pPr>
        <w:pStyle w:val="Nagwek1"/>
        <w:spacing w:before="0"/>
        <w:ind w:left="2880" w:right="199" w:hanging="2880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791863">
        <w:rPr>
          <w:rFonts w:asciiTheme="minorHAnsi" w:hAnsiTheme="minorHAnsi" w:cstheme="minorHAnsi"/>
          <w:color w:val="auto"/>
          <w:sz w:val="24"/>
          <w:szCs w:val="24"/>
        </w:rPr>
        <w:t>w ramach projektu grantowego „Cyfrowa Gmina”</w:t>
      </w:r>
    </w:p>
    <w:p w14:paraId="15F1AAF0" w14:textId="77777777" w:rsidR="00806041" w:rsidRPr="00A1555B" w:rsidRDefault="00806041" w:rsidP="00806041">
      <w:pPr>
        <w:pStyle w:val="Nagwek2"/>
        <w:spacing w:line="264" w:lineRule="auto"/>
        <w:jc w:val="center"/>
        <w:rPr>
          <w:rFonts w:asciiTheme="minorHAnsi" w:hAnsiTheme="minorHAnsi" w:cstheme="minorHAnsi"/>
          <w:b/>
          <w:color w:val="auto"/>
          <w:sz w:val="12"/>
          <w:szCs w:val="12"/>
        </w:rPr>
      </w:pPr>
    </w:p>
    <w:p w14:paraId="6B37AFD1" w14:textId="4B917829" w:rsidR="00AB32CA" w:rsidRDefault="00806041" w:rsidP="00806041">
      <w:pPr>
        <w:pStyle w:val="Nagwek2"/>
        <w:spacing w:line="264" w:lineRule="auto"/>
        <w:jc w:val="center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791863">
        <w:rPr>
          <w:rFonts w:asciiTheme="minorHAnsi" w:hAnsiTheme="minorHAnsi" w:cstheme="minorHAnsi"/>
          <w:b/>
          <w:color w:val="auto"/>
          <w:sz w:val="28"/>
          <w:szCs w:val="28"/>
        </w:rPr>
        <w:t>SZCZEGÓŁOWY OPIS PRZEDMIOTU ZAMÓWIENIA</w:t>
      </w:r>
    </w:p>
    <w:p w14:paraId="26BB8A13" w14:textId="77777777" w:rsidR="00791863" w:rsidRPr="00791863" w:rsidRDefault="00791863" w:rsidP="00791863"/>
    <w:p w14:paraId="37B77779" w14:textId="19C57733" w:rsidR="00B44100" w:rsidRDefault="00730AD6" w:rsidP="005024E2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Monitor </w:t>
      </w:r>
      <w:r w:rsidR="00523B0A">
        <w:rPr>
          <w:b/>
          <w:sz w:val="24"/>
          <w:szCs w:val="24"/>
        </w:rPr>
        <w:t>interaktywny</w:t>
      </w:r>
      <w:r w:rsidR="00B44100">
        <w:rPr>
          <w:b/>
          <w:sz w:val="24"/>
          <w:szCs w:val="24"/>
        </w:rPr>
        <w:t xml:space="preserve"> – 1</w:t>
      </w:r>
      <w:r w:rsidR="00523B0A">
        <w:rPr>
          <w:b/>
          <w:sz w:val="24"/>
          <w:szCs w:val="24"/>
        </w:rPr>
        <w:t>2</w:t>
      </w:r>
      <w:r w:rsidR="00806041">
        <w:rPr>
          <w:b/>
          <w:sz w:val="24"/>
          <w:szCs w:val="24"/>
        </w:rPr>
        <w:t xml:space="preserve"> </w:t>
      </w:r>
      <w:r w:rsidR="00B44100">
        <w:rPr>
          <w:b/>
          <w:sz w:val="24"/>
          <w:szCs w:val="24"/>
        </w:rPr>
        <w:t>szt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2"/>
        <w:gridCol w:w="3798"/>
        <w:gridCol w:w="6096"/>
      </w:tblGrid>
      <w:tr w:rsidR="005024E2" w:rsidRPr="00D25AF0" w14:paraId="7FA00033" w14:textId="77777777" w:rsidTr="00523B0A">
        <w:trPr>
          <w:trHeight w:val="284"/>
        </w:trPr>
        <w:tc>
          <w:tcPr>
            <w:tcW w:w="269" w:type="pct"/>
            <w:vAlign w:val="center"/>
          </w:tcPr>
          <w:p w14:paraId="146F31DB" w14:textId="77777777" w:rsidR="005024E2" w:rsidRPr="00D25AF0" w:rsidRDefault="005024E2" w:rsidP="005024E2">
            <w:pPr>
              <w:spacing w:after="0" w:line="240" w:lineRule="auto"/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1816" w:type="pct"/>
            <w:vAlign w:val="center"/>
          </w:tcPr>
          <w:p w14:paraId="08D84A52" w14:textId="77777777" w:rsidR="005024E2" w:rsidRPr="00D25AF0" w:rsidRDefault="00A46FFE" w:rsidP="005024E2">
            <w:pPr>
              <w:spacing w:after="0" w:line="240" w:lineRule="auto"/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/>
                <w:sz w:val="20"/>
              </w:rPr>
              <w:t>Nazwa komponentu</w:t>
            </w:r>
            <w:r>
              <w:rPr>
                <w:rFonts w:ascii="Verdana" w:hAnsi="Verdana"/>
                <w:b/>
                <w:sz w:val="20"/>
              </w:rPr>
              <w:t xml:space="preserve"> / parametru</w:t>
            </w:r>
          </w:p>
        </w:tc>
        <w:tc>
          <w:tcPr>
            <w:tcW w:w="2915" w:type="pct"/>
            <w:vAlign w:val="center"/>
          </w:tcPr>
          <w:p w14:paraId="6CA7E242" w14:textId="77777777" w:rsidR="005024E2" w:rsidRPr="00D25AF0" w:rsidRDefault="005024E2" w:rsidP="005024E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b/>
                <w:sz w:val="20"/>
              </w:rPr>
              <w:t>Wymagane minimalne</w:t>
            </w:r>
            <w:r w:rsidR="00C74CCE">
              <w:rPr>
                <w:rFonts w:ascii="Verdana" w:hAnsi="Verdana"/>
                <w:b/>
                <w:sz w:val="20"/>
              </w:rPr>
              <w:t xml:space="preserve"> parametry techniczne</w:t>
            </w:r>
          </w:p>
        </w:tc>
      </w:tr>
      <w:tr w:rsidR="00F27170" w:rsidRPr="00D25AF0" w14:paraId="05CD1584" w14:textId="77777777" w:rsidTr="00523B0A">
        <w:trPr>
          <w:trHeight w:val="284"/>
        </w:trPr>
        <w:tc>
          <w:tcPr>
            <w:tcW w:w="269" w:type="pct"/>
          </w:tcPr>
          <w:p w14:paraId="3834990B" w14:textId="77777777" w:rsidR="00F27170" w:rsidRPr="00392F53" w:rsidRDefault="00F27170" w:rsidP="005024E2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816" w:type="pct"/>
          </w:tcPr>
          <w:p w14:paraId="54DFFFDB" w14:textId="77777777" w:rsidR="00F27170" w:rsidRPr="00226013" w:rsidRDefault="00523B0A" w:rsidP="005024E2">
            <w:pPr>
              <w:spacing w:after="0" w:line="240" w:lineRule="auto"/>
              <w:rPr>
                <w:rFonts w:cstheme="minorHAnsi"/>
                <w:bCs/>
              </w:rPr>
            </w:pPr>
            <w:r w:rsidRPr="00226013">
              <w:rPr>
                <w:rFonts w:cstheme="minorHAnsi"/>
                <w:bCs/>
              </w:rPr>
              <w:t>Przekątna ekranu</w:t>
            </w:r>
          </w:p>
        </w:tc>
        <w:tc>
          <w:tcPr>
            <w:tcW w:w="2915" w:type="pct"/>
          </w:tcPr>
          <w:p w14:paraId="30674BA0" w14:textId="77777777" w:rsidR="00F27170" w:rsidRPr="00226013" w:rsidRDefault="00523B0A" w:rsidP="00392F53">
            <w:pPr>
              <w:spacing w:after="0" w:line="240" w:lineRule="auto"/>
              <w:jc w:val="both"/>
              <w:outlineLvl w:val="0"/>
              <w:rPr>
                <w:rFonts w:cstheme="minorHAnsi"/>
              </w:rPr>
            </w:pPr>
            <w:r w:rsidRPr="00226013">
              <w:rPr>
                <w:rFonts w:cstheme="minorHAnsi"/>
              </w:rPr>
              <w:t>minimum 65 cali</w:t>
            </w:r>
          </w:p>
        </w:tc>
      </w:tr>
      <w:tr w:rsidR="005024E2" w:rsidRPr="00D25AF0" w14:paraId="431EC5E5" w14:textId="77777777" w:rsidTr="00523B0A">
        <w:trPr>
          <w:trHeight w:val="284"/>
        </w:trPr>
        <w:tc>
          <w:tcPr>
            <w:tcW w:w="269" w:type="pct"/>
          </w:tcPr>
          <w:p w14:paraId="27BF1B02" w14:textId="77777777" w:rsidR="005024E2" w:rsidRPr="00392F53" w:rsidRDefault="005024E2" w:rsidP="005024E2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816" w:type="pct"/>
          </w:tcPr>
          <w:p w14:paraId="697BDC16" w14:textId="77777777" w:rsidR="005024E2" w:rsidRPr="00226013" w:rsidRDefault="00523B0A" w:rsidP="005024E2">
            <w:pPr>
              <w:spacing w:after="0" w:line="240" w:lineRule="auto"/>
              <w:rPr>
                <w:rFonts w:cstheme="minorHAnsi"/>
                <w:bCs/>
              </w:rPr>
            </w:pPr>
            <w:r w:rsidRPr="00226013">
              <w:rPr>
                <w:rFonts w:cstheme="minorHAnsi"/>
                <w:bCs/>
              </w:rPr>
              <w:t>Rozdzielczość ekranu</w:t>
            </w:r>
          </w:p>
        </w:tc>
        <w:tc>
          <w:tcPr>
            <w:tcW w:w="2915" w:type="pct"/>
          </w:tcPr>
          <w:p w14:paraId="4FB73951" w14:textId="77777777" w:rsidR="005024E2" w:rsidRPr="00226013" w:rsidRDefault="00523B0A" w:rsidP="005024E2">
            <w:pPr>
              <w:spacing w:after="0" w:line="240" w:lineRule="auto"/>
              <w:jc w:val="both"/>
              <w:outlineLvl w:val="0"/>
              <w:rPr>
                <w:rFonts w:cstheme="minorHAnsi"/>
              </w:rPr>
            </w:pPr>
            <w:r w:rsidRPr="00226013">
              <w:rPr>
                <w:rFonts w:cstheme="minorHAnsi"/>
              </w:rPr>
              <w:t>minimum 4K (UHD</w:t>
            </w:r>
            <w:r w:rsidR="00F35928" w:rsidRPr="00226013">
              <w:rPr>
                <w:rFonts w:cstheme="minorHAnsi"/>
              </w:rPr>
              <w:t xml:space="preserve"> – 3840x2160 pikseli</w:t>
            </w:r>
            <w:r w:rsidRPr="00226013">
              <w:rPr>
                <w:rFonts w:cstheme="minorHAnsi"/>
              </w:rPr>
              <w:t>)</w:t>
            </w:r>
          </w:p>
        </w:tc>
      </w:tr>
      <w:tr w:rsidR="005024E2" w:rsidRPr="00096EF6" w14:paraId="59399EE4" w14:textId="77777777" w:rsidTr="00523B0A">
        <w:trPr>
          <w:trHeight w:val="284"/>
        </w:trPr>
        <w:tc>
          <w:tcPr>
            <w:tcW w:w="269" w:type="pct"/>
          </w:tcPr>
          <w:p w14:paraId="0E9ACA7F" w14:textId="77777777" w:rsidR="005024E2" w:rsidRPr="0051107D" w:rsidRDefault="005024E2" w:rsidP="005024E2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816" w:type="pct"/>
          </w:tcPr>
          <w:p w14:paraId="6357179E" w14:textId="77777777" w:rsidR="005024E2" w:rsidRPr="00226013" w:rsidRDefault="00F35928" w:rsidP="005024E2">
            <w:pPr>
              <w:spacing w:after="0" w:line="240" w:lineRule="auto"/>
              <w:rPr>
                <w:rFonts w:cstheme="minorHAnsi"/>
                <w:bCs/>
              </w:rPr>
            </w:pPr>
            <w:r w:rsidRPr="00226013">
              <w:rPr>
                <w:rFonts w:cstheme="minorHAnsi"/>
                <w:bCs/>
              </w:rPr>
              <w:t>Format obrazu</w:t>
            </w:r>
          </w:p>
        </w:tc>
        <w:tc>
          <w:tcPr>
            <w:tcW w:w="2915" w:type="pct"/>
          </w:tcPr>
          <w:p w14:paraId="1F31EC0E" w14:textId="77777777" w:rsidR="005024E2" w:rsidRPr="00226013" w:rsidRDefault="00F35928" w:rsidP="005024E2">
            <w:pPr>
              <w:spacing w:after="0" w:line="240" w:lineRule="auto"/>
              <w:outlineLvl w:val="0"/>
              <w:rPr>
                <w:rFonts w:cstheme="minorHAnsi"/>
              </w:rPr>
            </w:pPr>
            <w:r w:rsidRPr="00226013">
              <w:rPr>
                <w:rFonts w:cstheme="minorHAnsi"/>
              </w:rPr>
              <w:t>16:9</w:t>
            </w:r>
          </w:p>
        </w:tc>
      </w:tr>
      <w:tr w:rsidR="005024E2" w:rsidRPr="00D25AF0" w14:paraId="2F79705F" w14:textId="77777777" w:rsidTr="00523B0A">
        <w:trPr>
          <w:trHeight w:val="284"/>
        </w:trPr>
        <w:tc>
          <w:tcPr>
            <w:tcW w:w="269" w:type="pct"/>
          </w:tcPr>
          <w:p w14:paraId="12916773" w14:textId="77777777" w:rsidR="005024E2" w:rsidRPr="0051107D" w:rsidRDefault="005024E2" w:rsidP="005024E2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816" w:type="pct"/>
          </w:tcPr>
          <w:p w14:paraId="6F3A595A" w14:textId="77777777" w:rsidR="005024E2" w:rsidRPr="00226013" w:rsidRDefault="00F35928" w:rsidP="005024E2">
            <w:pPr>
              <w:spacing w:after="0" w:line="240" w:lineRule="auto"/>
              <w:rPr>
                <w:rFonts w:cstheme="minorHAnsi"/>
                <w:bCs/>
              </w:rPr>
            </w:pPr>
            <w:r w:rsidRPr="00226013">
              <w:rPr>
                <w:rFonts w:cstheme="minorHAnsi"/>
                <w:bCs/>
              </w:rPr>
              <w:t>Jasność</w:t>
            </w:r>
          </w:p>
        </w:tc>
        <w:tc>
          <w:tcPr>
            <w:tcW w:w="2915" w:type="pct"/>
          </w:tcPr>
          <w:p w14:paraId="2C82C2D7" w14:textId="77777777" w:rsidR="005024E2" w:rsidRPr="00226013" w:rsidRDefault="00F35928" w:rsidP="005024E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 xml:space="preserve">minimum 400 </w:t>
            </w:r>
            <w:r w:rsidRPr="00226013">
              <w:rPr>
                <w:rFonts w:eastAsia="Times New Roman" w:cstheme="minorHAnsi"/>
                <w:color w:val="000000"/>
                <w:lang w:eastAsia="pl-PL"/>
              </w:rPr>
              <w:t>cd/m²</w:t>
            </w:r>
          </w:p>
        </w:tc>
      </w:tr>
      <w:tr w:rsidR="00F35928" w:rsidRPr="00D25AF0" w14:paraId="69E8557A" w14:textId="77777777" w:rsidTr="005B523B">
        <w:trPr>
          <w:trHeight w:val="284"/>
        </w:trPr>
        <w:tc>
          <w:tcPr>
            <w:tcW w:w="269" w:type="pct"/>
          </w:tcPr>
          <w:p w14:paraId="60D8C42D" w14:textId="77777777" w:rsidR="00F35928" w:rsidRPr="0051107D" w:rsidRDefault="00F35928" w:rsidP="00F35928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816" w:type="pct"/>
            <w:vAlign w:val="bottom"/>
          </w:tcPr>
          <w:p w14:paraId="76EAE01D" w14:textId="77777777" w:rsidR="00F35928" w:rsidRPr="00226013" w:rsidRDefault="00F35928" w:rsidP="00F3592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26013">
              <w:rPr>
                <w:rFonts w:eastAsia="Times New Roman" w:cstheme="minorHAnsi"/>
                <w:color w:val="000000"/>
                <w:lang w:eastAsia="pl-PL"/>
              </w:rPr>
              <w:t>Kontrast statyczny</w:t>
            </w:r>
          </w:p>
        </w:tc>
        <w:tc>
          <w:tcPr>
            <w:tcW w:w="2915" w:type="pct"/>
            <w:vAlign w:val="bottom"/>
          </w:tcPr>
          <w:p w14:paraId="2BA4BCB6" w14:textId="77777777" w:rsidR="00F35928" w:rsidRPr="00226013" w:rsidRDefault="00F35928" w:rsidP="00F3592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26013">
              <w:rPr>
                <w:rFonts w:eastAsia="Times New Roman" w:cstheme="minorHAnsi"/>
                <w:color w:val="000000"/>
                <w:lang w:eastAsia="pl-PL"/>
              </w:rPr>
              <w:t xml:space="preserve">minimum 5000:1 </w:t>
            </w:r>
          </w:p>
        </w:tc>
      </w:tr>
      <w:tr w:rsidR="00F35928" w:rsidRPr="00D25AF0" w14:paraId="4727A205" w14:textId="77777777" w:rsidTr="005B523B">
        <w:trPr>
          <w:trHeight w:val="284"/>
        </w:trPr>
        <w:tc>
          <w:tcPr>
            <w:tcW w:w="269" w:type="pct"/>
          </w:tcPr>
          <w:p w14:paraId="11240E7A" w14:textId="77777777" w:rsidR="00F35928" w:rsidRPr="0051107D" w:rsidRDefault="00F35928" w:rsidP="00F35928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816" w:type="pct"/>
            <w:vAlign w:val="bottom"/>
          </w:tcPr>
          <w:p w14:paraId="2F4C1A0A" w14:textId="77777777" w:rsidR="00F35928" w:rsidRPr="00226013" w:rsidRDefault="00F35928" w:rsidP="00F3592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26013">
              <w:rPr>
                <w:rFonts w:eastAsia="Times New Roman" w:cstheme="minorHAnsi"/>
                <w:color w:val="000000"/>
                <w:lang w:eastAsia="pl-PL"/>
              </w:rPr>
              <w:t>Kontrast dynamiczny</w:t>
            </w:r>
          </w:p>
        </w:tc>
        <w:tc>
          <w:tcPr>
            <w:tcW w:w="2915" w:type="pct"/>
            <w:vAlign w:val="bottom"/>
          </w:tcPr>
          <w:p w14:paraId="158FC28F" w14:textId="77777777" w:rsidR="00F35928" w:rsidRPr="00226013" w:rsidRDefault="00F35928" w:rsidP="00F3592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26013">
              <w:rPr>
                <w:rFonts w:eastAsia="Times New Roman" w:cstheme="minorHAnsi"/>
                <w:color w:val="000000"/>
                <w:lang w:eastAsia="pl-PL"/>
              </w:rPr>
              <w:t xml:space="preserve">minimum 15000:1 </w:t>
            </w:r>
          </w:p>
        </w:tc>
      </w:tr>
      <w:tr w:rsidR="00F35928" w:rsidRPr="00D25AF0" w14:paraId="4A9D1628" w14:textId="77777777" w:rsidTr="00523B0A">
        <w:trPr>
          <w:trHeight w:val="284"/>
        </w:trPr>
        <w:tc>
          <w:tcPr>
            <w:tcW w:w="269" w:type="pct"/>
          </w:tcPr>
          <w:p w14:paraId="567F6AE3" w14:textId="77777777" w:rsidR="00F35928" w:rsidRPr="00CB5469" w:rsidRDefault="00F35928" w:rsidP="00F35928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816" w:type="pct"/>
          </w:tcPr>
          <w:p w14:paraId="713474D5" w14:textId="77777777" w:rsidR="00F35928" w:rsidRPr="00226013" w:rsidRDefault="00F35928" w:rsidP="00F35928">
            <w:pPr>
              <w:spacing w:after="0" w:line="240" w:lineRule="auto"/>
              <w:rPr>
                <w:rFonts w:cstheme="minorHAnsi"/>
                <w:bCs/>
              </w:rPr>
            </w:pPr>
            <w:r w:rsidRPr="00226013">
              <w:rPr>
                <w:rFonts w:cstheme="minorHAnsi"/>
                <w:bCs/>
              </w:rPr>
              <w:t>Dotyk</w:t>
            </w:r>
          </w:p>
        </w:tc>
        <w:tc>
          <w:tcPr>
            <w:tcW w:w="2915" w:type="pct"/>
          </w:tcPr>
          <w:p w14:paraId="0472FE94" w14:textId="77777777" w:rsidR="00F35928" w:rsidRPr="00226013" w:rsidRDefault="00F35928" w:rsidP="00F3592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>jednoczesna obsługa minimum 20 punktów dotyku</w:t>
            </w:r>
          </w:p>
        </w:tc>
      </w:tr>
      <w:tr w:rsidR="00F35928" w:rsidRPr="00D25AF0" w14:paraId="34EB7A2F" w14:textId="77777777" w:rsidTr="00523B0A">
        <w:trPr>
          <w:trHeight w:val="284"/>
        </w:trPr>
        <w:tc>
          <w:tcPr>
            <w:tcW w:w="269" w:type="pct"/>
          </w:tcPr>
          <w:p w14:paraId="0767E4AF" w14:textId="77777777" w:rsidR="00F35928" w:rsidRPr="00CB5469" w:rsidRDefault="00F35928" w:rsidP="00F3592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1816" w:type="pct"/>
          </w:tcPr>
          <w:p w14:paraId="37BCD37C" w14:textId="77777777" w:rsidR="00F35928" w:rsidRPr="00226013" w:rsidRDefault="00F35928" w:rsidP="00F35928">
            <w:pPr>
              <w:spacing w:after="0" w:line="240" w:lineRule="auto"/>
              <w:jc w:val="both"/>
              <w:rPr>
                <w:rFonts w:cstheme="minorHAnsi"/>
              </w:rPr>
            </w:pPr>
            <w:r w:rsidRPr="00226013">
              <w:rPr>
                <w:rFonts w:cstheme="minorHAnsi"/>
              </w:rPr>
              <w:t>Dokładność dotyku</w:t>
            </w:r>
          </w:p>
        </w:tc>
        <w:tc>
          <w:tcPr>
            <w:tcW w:w="2915" w:type="pct"/>
          </w:tcPr>
          <w:p w14:paraId="620A0194" w14:textId="77777777" w:rsidR="00F35928" w:rsidRPr="00226013" w:rsidRDefault="00F35928" w:rsidP="00F35928">
            <w:pPr>
              <w:spacing w:after="0" w:line="240" w:lineRule="auto"/>
              <w:jc w:val="both"/>
              <w:rPr>
                <w:rFonts w:cstheme="minorHAnsi"/>
              </w:rPr>
            </w:pPr>
            <w:r w:rsidRPr="00226013">
              <w:rPr>
                <w:rFonts w:cstheme="minorHAnsi"/>
              </w:rPr>
              <w:t>maksymalnie ±2mm</w:t>
            </w:r>
          </w:p>
        </w:tc>
      </w:tr>
      <w:tr w:rsidR="00F35928" w:rsidRPr="00D25AF0" w14:paraId="247AD155" w14:textId="77777777" w:rsidTr="00523B0A">
        <w:trPr>
          <w:trHeight w:val="284"/>
        </w:trPr>
        <w:tc>
          <w:tcPr>
            <w:tcW w:w="269" w:type="pct"/>
          </w:tcPr>
          <w:p w14:paraId="48BB3ABC" w14:textId="77777777" w:rsidR="00F35928" w:rsidRPr="007461B3" w:rsidRDefault="00F35928" w:rsidP="00F35928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816" w:type="pct"/>
          </w:tcPr>
          <w:p w14:paraId="51C91A15" w14:textId="77777777" w:rsidR="00F35928" w:rsidRPr="00226013" w:rsidRDefault="00506AB7" w:rsidP="00F35928">
            <w:pPr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>Interfejsy</w:t>
            </w:r>
          </w:p>
        </w:tc>
        <w:tc>
          <w:tcPr>
            <w:tcW w:w="2915" w:type="pct"/>
          </w:tcPr>
          <w:p w14:paraId="2AFA8507" w14:textId="77777777" w:rsidR="00F35928" w:rsidRPr="00226013" w:rsidRDefault="00506AB7" w:rsidP="00F35928">
            <w:pPr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>minimum:</w:t>
            </w:r>
          </w:p>
          <w:p w14:paraId="67CE1882" w14:textId="77777777" w:rsidR="00506AB7" w:rsidRPr="00226013" w:rsidRDefault="00FC7364" w:rsidP="00506AB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26013">
              <w:rPr>
                <w:rFonts w:cstheme="minorHAnsi"/>
              </w:rPr>
              <w:t xml:space="preserve">- </w:t>
            </w:r>
            <w:r w:rsidR="00506AB7" w:rsidRPr="00226013">
              <w:rPr>
                <w:rFonts w:cstheme="minorHAnsi"/>
              </w:rPr>
              <w:t xml:space="preserve">1 x wejście VGA </w:t>
            </w:r>
            <w:r w:rsidR="00506AB7" w:rsidRPr="00226013">
              <w:rPr>
                <w:rFonts w:eastAsia="Times New Roman" w:cstheme="minorHAnsi"/>
                <w:color w:val="000000"/>
                <w:lang w:eastAsia="pl-PL"/>
              </w:rPr>
              <w:t>(o rozdzielczości minimum 1920x1080 @60Hz),</w:t>
            </w:r>
          </w:p>
          <w:p w14:paraId="688F318E" w14:textId="77777777" w:rsidR="00506AB7" w:rsidRPr="00226013" w:rsidRDefault="00FC7364" w:rsidP="00506AB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26013">
              <w:rPr>
                <w:rFonts w:eastAsia="Times New Roman" w:cstheme="minorHAnsi"/>
                <w:color w:val="000000"/>
                <w:lang w:eastAsia="pl-PL"/>
              </w:rPr>
              <w:t xml:space="preserve">- </w:t>
            </w:r>
            <w:r w:rsidR="00506AB7" w:rsidRPr="00226013">
              <w:rPr>
                <w:rFonts w:eastAsia="Times New Roman" w:cstheme="minorHAnsi"/>
                <w:color w:val="000000"/>
                <w:lang w:eastAsia="pl-PL"/>
              </w:rPr>
              <w:t>2 x HDMI v2.0 (o rozdzielczości minimum 3840x2160 @60Hz),</w:t>
            </w:r>
          </w:p>
          <w:p w14:paraId="586CF7DD" w14:textId="77777777" w:rsidR="00506AB7" w:rsidRPr="00226013" w:rsidRDefault="00FC7364" w:rsidP="00506AB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26013">
              <w:rPr>
                <w:rFonts w:eastAsia="Times New Roman" w:cstheme="minorHAnsi"/>
                <w:color w:val="000000"/>
                <w:lang w:eastAsia="pl-PL"/>
              </w:rPr>
              <w:t xml:space="preserve">- </w:t>
            </w:r>
            <w:r w:rsidR="00506AB7" w:rsidRPr="00226013">
              <w:rPr>
                <w:rFonts w:eastAsia="Times New Roman" w:cstheme="minorHAnsi"/>
                <w:color w:val="000000"/>
                <w:lang w:eastAsia="pl-PL"/>
              </w:rPr>
              <w:t xml:space="preserve">1 x wejście audio typu „mini </w:t>
            </w:r>
            <w:proofErr w:type="spellStart"/>
            <w:r w:rsidR="00506AB7" w:rsidRPr="00226013">
              <w:rPr>
                <w:rFonts w:eastAsia="Times New Roman" w:cstheme="minorHAnsi"/>
                <w:color w:val="000000"/>
                <w:lang w:eastAsia="pl-PL"/>
              </w:rPr>
              <w:t>jack</w:t>
            </w:r>
            <w:proofErr w:type="spellEnd"/>
            <w:r w:rsidR="00506AB7" w:rsidRPr="00226013">
              <w:rPr>
                <w:rFonts w:eastAsia="Times New Roman" w:cstheme="minorHAnsi"/>
                <w:color w:val="000000"/>
                <w:lang w:eastAsia="pl-PL"/>
              </w:rPr>
              <w:t>”,</w:t>
            </w:r>
          </w:p>
          <w:p w14:paraId="676DCCF9" w14:textId="77777777" w:rsidR="00506AB7" w:rsidRPr="00226013" w:rsidRDefault="00FC7364" w:rsidP="00506AB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26013">
              <w:rPr>
                <w:rFonts w:eastAsia="Times New Roman" w:cstheme="minorHAnsi"/>
                <w:color w:val="000000"/>
                <w:lang w:eastAsia="pl-PL"/>
              </w:rPr>
              <w:t xml:space="preserve">- </w:t>
            </w:r>
            <w:r w:rsidR="00506AB7" w:rsidRPr="00226013">
              <w:rPr>
                <w:rFonts w:eastAsia="Times New Roman" w:cstheme="minorHAnsi"/>
                <w:color w:val="000000"/>
                <w:lang w:eastAsia="pl-PL"/>
              </w:rPr>
              <w:t xml:space="preserve">1 x wyjście audio typu „mini </w:t>
            </w:r>
            <w:proofErr w:type="spellStart"/>
            <w:r w:rsidR="00506AB7" w:rsidRPr="00226013">
              <w:rPr>
                <w:rFonts w:eastAsia="Times New Roman" w:cstheme="minorHAnsi"/>
                <w:color w:val="000000"/>
                <w:lang w:eastAsia="pl-PL"/>
              </w:rPr>
              <w:t>jack</w:t>
            </w:r>
            <w:proofErr w:type="spellEnd"/>
            <w:r w:rsidR="00506AB7" w:rsidRPr="00226013">
              <w:rPr>
                <w:rFonts w:eastAsia="Times New Roman" w:cstheme="minorHAnsi"/>
                <w:color w:val="000000"/>
                <w:lang w:eastAsia="pl-PL"/>
              </w:rPr>
              <w:t>”,</w:t>
            </w:r>
          </w:p>
          <w:p w14:paraId="7A5D57AD" w14:textId="77777777" w:rsidR="00506AB7" w:rsidRPr="00226013" w:rsidRDefault="00FC7364" w:rsidP="00FC736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226013">
              <w:rPr>
                <w:rFonts w:eastAsia="Times New Roman" w:cstheme="minorHAnsi"/>
                <w:color w:val="000000"/>
                <w:lang w:eastAsia="pl-PL"/>
              </w:rPr>
              <w:t xml:space="preserve">- 4 x USB 2.0 </w:t>
            </w:r>
            <w:r w:rsidR="009D7CD4" w:rsidRPr="00226013">
              <w:rPr>
                <w:rFonts w:eastAsia="Times New Roman" w:cstheme="minorHAnsi"/>
                <w:color w:val="000000"/>
                <w:lang w:eastAsia="pl-PL"/>
              </w:rPr>
              <w:t xml:space="preserve">typu „A” - </w:t>
            </w:r>
            <w:r w:rsidRPr="00226013">
              <w:rPr>
                <w:rFonts w:eastAsia="Times New Roman" w:cstheme="minorHAnsi"/>
                <w:color w:val="000000"/>
                <w:lang w:eastAsia="pl-PL"/>
              </w:rPr>
              <w:t>w tym minimum 2 porty z przodu urządzenia, oraz minimum 2 porty z boku urządzenia,</w:t>
            </w:r>
          </w:p>
          <w:p w14:paraId="69F98547" w14:textId="77777777" w:rsidR="00506AB7" w:rsidRPr="00226013" w:rsidRDefault="00FC7364" w:rsidP="00E107D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226013">
              <w:rPr>
                <w:rFonts w:eastAsia="Times New Roman" w:cstheme="minorHAnsi"/>
                <w:color w:val="000000"/>
                <w:lang w:eastAsia="pl-PL"/>
              </w:rPr>
              <w:t xml:space="preserve">- 1 x RJ45 </w:t>
            </w:r>
            <w:proofErr w:type="spellStart"/>
            <w:r w:rsidRPr="00226013">
              <w:rPr>
                <w:rFonts w:eastAsia="Times New Roman" w:cstheme="minorHAnsi"/>
                <w:color w:val="000000"/>
                <w:lang w:eastAsia="pl-PL"/>
              </w:rPr>
              <w:t>Gbit</w:t>
            </w:r>
            <w:proofErr w:type="spellEnd"/>
            <w:r w:rsidRPr="00226013">
              <w:rPr>
                <w:rFonts w:eastAsia="Times New Roman" w:cstheme="minorHAnsi"/>
                <w:color w:val="000000"/>
                <w:lang w:eastAsia="pl-PL"/>
              </w:rPr>
              <w:t>/s,</w:t>
            </w:r>
          </w:p>
        </w:tc>
      </w:tr>
      <w:tr w:rsidR="00F35928" w:rsidRPr="00D25AF0" w14:paraId="1549A19E" w14:textId="77777777" w:rsidTr="00523B0A">
        <w:trPr>
          <w:trHeight w:val="284"/>
        </w:trPr>
        <w:tc>
          <w:tcPr>
            <w:tcW w:w="269" w:type="pct"/>
          </w:tcPr>
          <w:p w14:paraId="16BD69DF" w14:textId="77777777" w:rsidR="00F35928" w:rsidRPr="007461B3" w:rsidRDefault="00F35928" w:rsidP="00F35928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816" w:type="pct"/>
          </w:tcPr>
          <w:p w14:paraId="7B934821" w14:textId="77777777" w:rsidR="00F35928" w:rsidRPr="00226013" w:rsidRDefault="00E107D8" w:rsidP="00F35928">
            <w:pPr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>Komunikacja bezprzewodowa</w:t>
            </w:r>
          </w:p>
        </w:tc>
        <w:tc>
          <w:tcPr>
            <w:tcW w:w="2915" w:type="pct"/>
          </w:tcPr>
          <w:p w14:paraId="5C431C10" w14:textId="77777777" w:rsidR="00F35928" w:rsidRPr="00226013" w:rsidRDefault="00E107D8" w:rsidP="00F35928">
            <w:pPr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 xml:space="preserve">- moduł </w:t>
            </w:r>
            <w:proofErr w:type="spellStart"/>
            <w:r w:rsidRPr="00226013">
              <w:rPr>
                <w:rFonts w:cstheme="minorHAnsi"/>
              </w:rPr>
              <w:t>WiFi</w:t>
            </w:r>
            <w:proofErr w:type="spellEnd"/>
            <w:r w:rsidRPr="00226013">
              <w:rPr>
                <w:rFonts w:cstheme="minorHAnsi"/>
              </w:rPr>
              <w:t xml:space="preserve"> instalowany w dedykowanym slocie (nie zajmującym złącz USB opisanych w pkt. 9) pracujący w pasmach 2.4GHz/5GHz, obsługujący standardy 802.11 b/g/n/</w:t>
            </w:r>
            <w:proofErr w:type="spellStart"/>
            <w:r w:rsidRPr="00226013">
              <w:rPr>
                <w:rFonts w:cstheme="minorHAnsi"/>
              </w:rPr>
              <w:t>ac</w:t>
            </w:r>
            <w:proofErr w:type="spellEnd"/>
            <w:r w:rsidRPr="00226013">
              <w:rPr>
                <w:rFonts w:cstheme="minorHAnsi"/>
              </w:rPr>
              <w:t>,</w:t>
            </w:r>
          </w:p>
          <w:p w14:paraId="1598783E" w14:textId="77777777" w:rsidR="00E107D8" w:rsidRPr="00226013" w:rsidRDefault="00E107D8" w:rsidP="00F35928">
            <w:pPr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 xml:space="preserve">- obsługa </w:t>
            </w:r>
            <w:proofErr w:type="spellStart"/>
            <w:r w:rsidRPr="00226013">
              <w:rPr>
                <w:rFonts w:cstheme="minorHAnsi"/>
              </w:rPr>
              <w:t>bluetooth</w:t>
            </w:r>
            <w:proofErr w:type="spellEnd"/>
            <w:r w:rsidRPr="00226013">
              <w:rPr>
                <w:rFonts w:cstheme="minorHAnsi"/>
              </w:rPr>
              <w:t xml:space="preserve"> w standardach 2.1/3.0/4.2/5.0</w:t>
            </w:r>
          </w:p>
        </w:tc>
      </w:tr>
      <w:tr w:rsidR="00F14887" w:rsidRPr="006D424E" w14:paraId="60242AE4" w14:textId="77777777" w:rsidTr="00523B0A">
        <w:trPr>
          <w:trHeight w:val="284"/>
        </w:trPr>
        <w:tc>
          <w:tcPr>
            <w:tcW w:w="269" w:type="pct"/>
          </w:tcPr>
          <w:p w14:paraId="44C9DBA0" w14:textId="77777777" w:rsidR="00F14887" w:rsidRPr="00D25AF0" w:rsidRDefault="00F14887" w:rsidP="00F35928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816" w:type="pct"/>
          </w:tcPr>
          <w:p w14:paraId="0EFB6FEE" w14:textId="77777777" w:rsidR="00F14887" w:rsidRPr="00226013" w:rsidRDefault="00F14887" w:rsidP="00F3592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Zintegrowane oprogramowanie</w:t>
            </w:r>
          </w:p>
        </w:tc>
        <w:tc>
          <w:tcPr>
            <w:tcW w:w="2915" w:type="pct"/>
          </w:tcPr>
          <w:p w14:paraId="5F01B907" w14:textId="77777777" w:rsidR="00F14887" w:rsidRPr="00226013" w:rsidRDefault="00F14887" w:rsidP="00F14887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- wbudowany moduł Android ( w wersji minimum 9.0) zawierający minimum: przeglądarkę internetową, manager plików, wsparcie dla bezprzewodowej projekcji obrazu z systemów Windows/iOS/Android </w:t>
            </w:r>
          </w:p>
        </w:tc>
      </w:tr>
      <w:tr w:rsidR="00F35928" w:rsidRPr="006D424E" w14:paraId="6C34403C" w14:textId="77777777" w:rsidTr="00523B0A">
        <w:trPr>
          <w:trHeight w:val="284"/>
        </w:trPr>
        <w:tc>
          <w:tcPr>
            <w:tcW w:w="269" w:type="pct"/>
          </w:tcPr>
          <w:p w14:paraId="668E5580" w14:textId="77777777" w:rsidR="00F35928" w:rsidRPr="00D25AF0" w:rsidRDefault="00F35928" w:rsidP="00F35928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816" w:type="pct"/>
          </w:tcPr>
          <w:p w14:paraId="7D73062F" w14:textId="77777777" w:rsidR="00F35928" w:rsidRPr="00226013" w:rsidRDefault="00016E48" w:rsidP="00F35928">
            <w:pPr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>Zużycie energii</w:t>
            </w:r>
          </w:p>
        </w:tc>
        <w:tc>
          <w:tcPr>
            <w:tcW w:w="2915" w:type="pct"/>
          </w:tcPr>
          <w:p w14:paraId="40C12E7D" w14:textId="77777777" w:rsidR="00F35928" w:rsidRPr="00226013" w:rsidRDefault="00016E48" w:rsidP="00F35928">
            <w:pPr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>maksymalnie:</w:t>
            </w:r>
          </w:p>
          <w:p w14:paraId="4E213D2A" w14:textId="77777777" w:rsidR="00016E48" w:rsidRPr="00226013" w:rsidRDefault="00016E48" w:rsidP="00F35928">
            <w:pPr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>- typowe: 170W,</w:t>
            </w:r>
          </w:p>
        </w:tc>
      </w:tr>
      <w:tr w:rsidR="00016E48" w:rsidRPr="006D424E" w14:paraId="4E1EE6BC" w14:textId="77777777" w:rsidTr="00523B0A">
        <w:trPr>
          <w:trHeight w:val="284"/>
        </w:trPr>
        <w:tc>
          <w:tcPr>
            <w:tcW w:w="269" w:type="pct"/>
          </w:tcPr>
          <w:p w14:paraId="2B911EAE" w14:textId="77777777" w:rsidR="00016E48" w:rsidRPr="0067696F" w:rsidRDefault="00016E48" w:rsidP="00016E48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816" w:type="pct"/>
          </w:tcPr>
          <w:p w14:paraId="7952CDCD" w14:textId="77777777" w:rsidR="00016E48" w:rsidRPr="00226013" w:rsidRDefault="00016E48" w:rsidP="00016E48">
            <w:pPr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>Akcesoria komplecie</w:t>
            </w:r>
          </w:p>
        </w:tc>
        <w:tc>
          <w:tcPr>
            <w:tcW w:w="2915" w:type="pct"/>
          </w:tcPr>
          <w:p w14:paraId="78AE3472" w14:textId="77777777" w:rsidR="00016E48" w:rsidRPr="00226013" w:rsidRDefault="00016E48" w:rsidP="00016E48">
            <w:pPr>
              <w:spacing w:after="0" w:line="240" w:lineRule="auto"/>
              <w:rPr>
                <w:rFonts w:cstheme="minorHAnsi"/>
              </w:rPr>
            </w:pPr>
            <w:r w:rsidRPr="00226013">
              <w:rPr>
                <w:rFonts w:cstheme="minorHAnsi"/>
              </w:rPr>
              <w:t>minimum 2szt. rysików, pilot zdalnego sterowania (z bateriami)</w:t>
            </w:r>
          </w:p>
        </w:tc>
      </w:tr>
      <w:tr w:rsidR="00016E48" w:rsidRPr="006D424E" w14:paraId="0628F10E" w14:textId="77777777" w:rsidTr="00523B0A">
        <w:trPr>
          <w:trHeight w:val="284"/>
        </w:trPr>
        <w:tc>
          <w:tcPr>
            <w:tcW w:w="269" w:type="pct"/>
          </w:tcPr>
          <w:p w14:paraId="128694BD" w14:textId="77777777" w:rsidR="00016E48" w:rsidRPr="0067696F" w:rsidRDefault="00016E48" w:rsidP="00016E48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816" w:type="pct"/>
          </w:tcPr>
          <w:p w14:paraId="5004D35A" w14:textId="77777777" w:rsidR="00016E48" w:rsidRPr="00226013" w:rsidRDefault="00B25A79" w:rsidP="00016E48">
            <w:pPr>
              <w:spacing w:after="0" w:line="240" w:lineRule="auto"/>
              <w:jc w:val="both"/>
              <w:rPr>
                <w:rFonts w:cstheme="minorHAnsi"/>
              </w:rPr>
            </w:pPr>
            <w:r w:rsidRPr="00226013">
              <w:rPr>
                <w:rFonts w:cstheme="minorHAnsi"/>
              </w:rPr>
              <w:t>Akcesoria instalacyjne</w:t>
            </w:r>
          </w:p>
        </w:tc>
        <w:tc>
          <w:tcPr>
            <w:tcW w:w="2915" w:type="pct"/>
          </w:tcPr>
          <w:p w14:paraId="2DC4F9E8" w14:textId="69D5D677" w:rsidR="001E039D" w:rsidRPr="00226013" w:rsidRDefault="00B25A79" w:rsidP="00016E48">
            <w:pPr>
              <w:spacing w:after="0" w:line="240" w:lineRule="auto"/>
              <w:jc w:val="both"/>
              <w:outlineLvl w:val="0"/>
              <w:rPr>
                <w:rFonts w:cstheme="minorHAnsi"/>
              </w:rPr>
            </w:pPr>
            <w:r w:rsidRPr="00226013">
              <w:rPr>
                <w:rFonts w:cstheme="minorHAnsi"/>
              </w:rPr>
              <w:t xml:space="preserve">Zaoferowany monitor interaktywny musi być dostarczony wraz </w:t>
            </w:r>
            <w:r w:rsidRPr="00226013">
              <w:rPr>
                <w:rFonts w:cstheme="minorHAnsi"/>
              </w:rPr>
              <w:br/>
              <w:t>z niezbędnymi elementami umożliwiającymi montaż, oraz współpracę z komputerem klasy PC:</w:t>
            </w:r>
          </w:p>
          <w:p w14:paraId="78B40F39" w14:textId="77777777" w:rsidR="00226013" w:rsidRDefault="001E039D" w:rsidP="00226013">
            <w:pPr>
              <w:spacing w:after="0" w:line="240" w:lineRule="auto"/>
              <w:jc w:val="both"/>
              <w:outlineLvl w:val="0"/>
              <w:rPr>
                <w:rFonts w:cstheme="minorHAnsi"/>
              </w:rPr>
            </w:pPr>
            <w:r w:rsidRPr="00226013">
              <w:rPr>
                <w:rFonts w:cstheme="minorHAnsi"/>
              </w:rPr>
              <w:t xml:space="preserve">- uchwyt montażowy ścienny, płaski </w:t>
            </w:r>
            <w:r w:rsidR="00226013">
              <w:rPr>
                <w:rFonts w:cstheme="minorHAnsi"/>
              </w:rPr>
              <w:t xml:space="preserve">posiadający odpowiednią obciążalność, </w:t>
            </w:r>
            <w:r w:rsidRPr="00226013">
              <w:rPr>
                <w:rFonts w:cstheme="minorHAnsi"/>
              </w:rPr>
              <w:t xml:space="preserve">kompatybilny ze standardem VESA oferowanego monitora, </w:t>
            </w:r>
          </w:p>
          <w:p w14:paraId="2EB8E4A9" w14:textId="77777777" w:rsidR="00B25A79" w:rsidRPr="00226013" w:rsidRDefault="001E039D" w:rsidP="00226013">
            <w:pPr>
              <w:spacing w:after="0" w:line="240" w:lineRule="auto"/>
              <w:jc w:val="both"/>
              <w:outlineLvl w:val="0"/>
              <w:rPr>
                <w:rFonts w:cstheme="minorHAnsi"/>
              </w:rPr>
            </w:pPr>
            <w:r w:rsidRPr="00226013">
              <w:rPr>
                <w:rFonts w:cstheme="minorHAnsi"/>
              </w:rPr>
              <w:t xml:space="preserve">- przewód HDMI w standardzie minimum 2.0, przewód zasilający, oraz </w:t>
            </w:r>
            <w:r w:rsidR="00790ADC" w:rsidRPr="00226013">
              <w:rPr>
                <w:rFonts w:cstheme="minorHAnsi"/>
              </w:rPr>
              <w:t xml:space="preserve">przewód USB do obsługi funkcji dotyku o długości 10m każdy (w przypadku przewodu USB zamawiający </w:t>
            </w:r>
            <w:r w:rsidR="007B7228" w:rsidRPr="00226013">
              <w:rPr>
                <w:rFonts w:cstheme="minorHAnsi"/>
              </w:rPr>
              <w:t xml:space="preserve">dopuszcza zastosowanie aktywnego wzmacniacza </w:t>
            </w:r>
            <w:r w:rsidR="00226013" w:rsidRPr="00226013">
              <w:rPr>
                <w:rFonts w:cstheme="minorHAnsi"/>
              </w:rPr>
              <w:t>USB w połączeniu z przewodem o łącznej długości minimum 10m)</w:t>
            </w:r>
          </w:p>
        </w:tc>
      </w:tr>
      <w:tr w:rsidR="00016E48" w:rsidRPr="006D424E" w14:paraId="751A9CEC" w14:textId="77777777" w:rsidTr="00523B0A">
        <w:trPr>
          <w:trHeight w:val="284"/>
        </w:trPr>
        <w:tc>
          <w:tcPr>
            <w:tcW w:w="269" w:type="pct"/>
          </w:tcPr>
          <w:p w14:paraId="6BB44867" w14:textId="77777777" w:rsidR="00016E48" w:rsidRPr="0067696F" w:rsidRDefault="00016E48" w:rsidP="00016E48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816" w:type="pct"/>
          </w:tcPr>
          <w:p w14:paraId="7E4A7899" w14:textId="77777777" w:rsidR="00016E48" w:rsidRPr="00F14887" w:rsidRDefault="00F14887" w:rsidP="00016E48">
            <w:pPr>
              <w:spacing w:after="0" w:line="240" w:lineRule="auto"/>
              <w:rPr>
                <w:rFonts w:cstheme="minorHAnsi"/>
              </w:rPr>
            </w:pPr>
            <w:r w:rsidRPr="00F14887">
              <w:rPr>
                <w:rFonts w:cstheme="minorHAnsi"/>
              </w:rPr>
              <w:t>Gwarancja</w:t>
            </w:r>
          </w:p>
        </w:tc>
        <w:tc>
          <w:tcPr>
            <w:tcW w:w="2915" w:type="pct"/>
          </w:tcPr>
          <w:p w14:paraId="0A01760E" w14:textId="7F65B84B" w:rsidR="00016E48" w:rsidRPr="00F14887" w:rsidRDefault="0037089E" w:rsidP="00016E4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minimum </w:t>
            </w:r>
            <w:r w:rsidR="00AB32CA">
              <w:rPr>
                <w:rFonts w:cstheme="minorHAnsi"/>
              </w:rPr>
              <w:t>36</w:t>
            </w:r>
            <w:r>
              <w:rPr>
                <w:rFonts w:cstheme="minorHAnsi"/>
              </w:rPr>
              <w:t xml:space="preserve"> miesięcy</w:t>
            </w:r>
          </w:p>
        </w:tc>
      </w:tr>
    </w:tbl>
    <w:p w14:paraId="23117FD6" w14:textId="77777777" w:rsidR="0037089E" w:rsidRDefault="0037089E" w:rsidP="005024E2">
      <w:pPr>
        <w:rPr>
          <w:b/>
          <w:sz w:val="24"/>
          <w:szCs w:val="24"/>
        </w:rPr>
      </w:pPr>
    </w:p>
    <w:p w14:paraId="71620B82" w14:textId="5491BE51" w:rsidR="0037089E" w:rsidRDefault="0037089E" w:rsidP="0037089E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Urządzenie wielofunkcyjne – 1</w:t>
      </w:r>
      <w:r w:rsidR="00A1555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szt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3"/>
        <w:gridCol w:w="3973"/>
        <w:gridCol w:w="5920"/>
      </w:tblGrid>
      <w:tr w:rsidR="0037089E" w:rsidRPr="00D25AF0" w14:paraId="18E4151B" w14:textId="77777777" w:rsidTr="00F97654">
        <w:trPr>
          <w:trHeight w:val="284"/>
        </w:trPr>
        <w:tc>
          <w:tcPr>
            <w:tcW w:w="269" w:type="pct"/>
            <w:vAlign w:val="center"/>
          </w:tcPr>
          <w:p w14:paraId="5960611A" w14:textId="77777777" w:rsidR="0037089E" w:rsidRPr="00D25AF0" w:rsidRDefault="0037089E" w:rsidP="009D5A4D">
            <w:pPr>
              <w:spacing w:after="0" w:line="240" w:lineRule="auto"/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1900" w:type="pct"/>
            <w:vAlign w:val="center"/>
          </w:tcPr>
          <w:p w14:paraId="617A0B6B" w14:textId="77777777" w:rsidR="0037089E" w:rsidRPr="00D25AF0" w:rsidRDefault="0037089E" w:rsidP="009D5A4D">
            <w:pPr>
              <w:spacing w:after="0" w:line="240" w:lineRule="auto"/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/>
                <w:sz w:val="20"/>
              </w:rPr>
              <w:t>Nazwa komponentu</w:t>
            </w:r>
            <w:r>
              <w:rPr>
                <w:rFonts w:ascii="Verdana" w:hAnsi="Verdana"/>
                <w:b/>
                <w:sz w:val="20"/>
              </w:rPr>
              <w:t xml:space="preserve"> / parametru</w:t>
            </w:r>
          </w:p>
        </w:tc>
        <w:tc>
          <w:tcPr>
            <w:tcW w:w="2831" w:type="pct"/>
            <w:vAlign w:val="center"/>
          </w:tcPr>
          <w:p w14:paraId="2214F412" w14:textId="77777777" w:rsidR="0037089E" w:rsidRPr="00D25AF0" w:rsidRDefault="0037089E" w:rsidP="009D5A4D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b/>
                <w:sz w:val="20"/>
              </w:rPr>
              <w:t>Wymagane minimalne</w:t>
            </w:r>
            <w:r>
              <w:rPr>
                <w:rFonts w:ascii="Verdana" w:hAnsi="Verdana"/>
                <w:b/>
                <w:sz w:val="20"/>
              </w:rPr>
              <w:t xml:space="preserve"> parametry techniczne</w:t>
            </w:r>
          </w:p>
        </w:tc>
      </w:tr>
      <w:tr w:rsidR="00F97654" w:rsidRPr="00D25AF0" w14:paraId="2A04A614" w14:textId="77777777" w:rsidTr="00F97654">
        <w:trPr>
          <w:trHeight w:val="284"/>
        </w:trPr>
        <w:tc>
          <w:tcPr>
            <w:tcW w:w="269" w:type="pct"/>
          </w:tcPr>
          <w:p w14:paraId="010A79FD" w14:textId="77777777" w:rsidR="00F97654" w:rsidRPr="00392F53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900" w:type="pct"/>
            <w:vAlign w:val="center"/>
          </w:tcPr>
          <w:p w14:paraId="09F695D6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Funkcje urządzenia</w:t>
            </w:r>
          </w:p>
        </w:tc>
        <w:tc>
          <w:tcPr>
            <w:tcW w:w="2831" w:type="pct"/>
            <w:vAlign w:val="center"/>
          </w:tcPr>
          <w:p w14:paraId="53DEEBB0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d</w:t>
            </w:r>
            <w:r w:rsidRPr="00F97654">
              <w:rPr>
                <w:rFonts w:eastAsia="Times New Roman" w:cstheme="minorHAnsi"/>
                <w:lang w:eastAsia="zh-CN" w:bidi="hi-IN"/>
              </w:rPr>
              <w:t>rukowanie, skanowanie, kopiowanie</w:t>
            </w:r>
          </w:p>
        </w:tc>
      </w:tr>
      <w:tr w:rsidR="00F97654" w:rsidRPr="00D25AF0" w14:paraId="46189643" w14:textId="77777777" w:rsidTr="00F97654">
        <w:trPr>
          <w:trHeight w:val="284"/>
        </w:trPr>
        <w:tc>
          <w:tcPr>
            <w:tcW w:w="269" w:type="pct"/>
          </w:tcPr>
          <w:p w14:paraId="0F64150D" w14:textId="77777777" w:rsidR="00F97654" w:rsidRPr="00392F53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900" w:type="pct"/>
            <w:vAlign w:val="center"/>
          </w:tcPr>
          <w:p w14:paraId="0D8847A7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Rozdzielczość drukowania</w:t>
            </w:r>
          </w:p>
        </w:tc>
        <w:tc>
          <w:tcPr>
            <w:tcW w:w="2831" w:type="pct"/>
            <w:vAlign w:val="center"/>
          </w:tcPr>
          <w:p w14:paraId="4031806C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 xml:space="preserve"> 600 x 2400 </w:t>
            </w:r>
            <w:proofErr w:type="spellStart"/>
            <w:r w:rsidRPr="00F97654">
              <w:rPr>
                <w:rFonts w:eastAsia="Times New Roman" w:cstheme="minorHAnsi"/>
                <w:lang w:eastAsia="zh-CN" w:bidi="hi-IN"/>
              </w:rPr>
              <w:t>dpi</w:t>
            </w:r>
            <w:proofErr w:type="spellEnd"/>
          </w:p>
        </w:tc>
      </w:tr>
      <w:tr w:rsidR="00F97654" w:rsidRPr="00096EF6" w14:paraId="3BF6ED27" w14:textId="77777777" w:rsidTr="00F97654">
        <w:trPr>
          <w:trHeight w:val="284"/>
        </w:trPr>
        <w:tc>
          <w:tcPr>
            <w:tcW w:w="269" w:type="pct"/>
          </w:tcPr>
          <w:p w14:paraId="384958D0" w14:textId="77777777" w:rsidR="00F97654" w:rsidRPr="0051107D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900" w:type="pct"/>
            <w:vAlign w:val="center"/>
          </w:tcPr>
          <w:p w14:paraId="70E1008C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Szybkość druku monochromatycznego A4</w:t>
            </w:r>
          </w:p>
        </w:tc>
        <w:tc>
          <w:tcPr>
            <w:tcW w:w="2831" w:type="pct"/>
            <w:vAlign w:val="center"/>
          </w:tcPr>
          <w:p w14:paraId="02DEE4AA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minimum 75</w:t>
            </w:r>
            <w:r>
              <w:rPr>
                <w:rFonts w:eastAsia="Times New Roman" w:cstheme="minorHAnsi"/>
                <w:lang w:eastAsia="zh-CN" w:bidi="hi-IN"/>
              </w:rPr>
              <w:t xml:space="preserve"> str.</w:t>
            </w:r>
            <w:r w:rsidRPr="00F97654">
              <w:rPr>
                <w:rFonts w:eastAsia="Times New Roman" w:cstheme="minorHAnsi"/>
                <w:lang w:eastAsia="zh-CN" w:bidi="hi-IN"/>
              </w:rPr>
              <w:t>/min.</w:t>
            </w:r>
          </w:p>
        </w:tc>
      </w:tr>
      <w:tr w:rsidR="00F97654" w:rsidRPr="00D25AF0" w14:paraId="02312CC0" w14:textId="77777777" w:rsidTr="00F97654">
        <w:trPr>
          <w:trHeight w:val="284"/>
        </w:trPr>
        <w:tc>
          <w:tcPr>
            <w:tcW w:w="269" w:type="pct"/>
          </w:tcPr>
          <w:p w14:paraId="0AF4CF22" w14:textId="77777777" w:rsidR="00F97654" w:rsidRPr="0051107D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900" w:type="pct"/>
            <w:vAlign w:val="center"/>
          </w:tcPr>
          <w:p w14:paraId="6CBB0D49" w14:textId="77777777" w:rsidR="00F97654" w:rsidRPr="00F97654" w:rsidRDefault="00F97654" w:rsidP="00F97654">
            <w:pPr>
              <w:pStyle w:val="Nagwek5"/>
              <w:shd w:val="clear" w:color="auto" w:fill="FFFFFF"/>
              <w:spacing w:before="0" w:beforeAutospacing="0" w:after="0" w:afterAutospacing="0" w:line="285" w:lineRule="atLeas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</w:pPr>
            <w:r w:rsidRPr="00F9765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  <w:t>Szybkość druku kolorowego A4</w:t>
            </w:r>
          </w:p>
          <w:p w14:paraId="5EF9A3BA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</w:p>
        </w:tc>
        <w:tc>
          <w:tcPr>
            <w:tcW w:w="2831" w:type="pct"/>
            <w:vAlign w:val="center"/>
          </w:tcPr>
          <w:p w14:paraId="2A0AFA4D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minimum 75</w:t>
            </w:r>
            <w:r>
              <w:rPr>
                <w:rFonts w:eastAsia="Times New Roman" w:cstheme="minorHAnsi"/>
                <w:lang w:eastAsia="zh-CN" w:bidi="hi-IN"/>
              </w:rPr>
              <w:t xml:space="preserve"> str.</w:t>
            </w:r>
            <w:r w:rsidRPr="00F97654">
              <w:rPr>
                <w:rFonts w:eastAsia="Times New Roman" w:cstheme="minorHAnsi"/>
                <w:lang w:eastAsia="zh-CN" w:bidi="hi-IN"/>
              </w:rPr>
              <w:t>/min.</w:t>
            </w:r>
          </w:p>
        </w:tc>
      </w:tr>
      <w:tr w:rsidR="00F97654" w:rsidRPr="00D25AF0" w14:paraId="3A949A4F" w14:textId="77777777" w:rsidTr="00F97654">
        <w:trPr>
          <w:trHeight w:val="284"/>
        </w:trPr>
        <w:tc>
          <w:tcPr>
            <w:tcW w:w="269" w:type="pct"/>
          </w:tcPr>
          <w:p w14:paraId="338E6DE2" w14:textId="77777777" w:rsidR="00F97654" w:rsidRPr="0051107D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900" w:type="pct"/>
            <w:vAlign w:val="center"/>
          </w:tcPr>
          <w:p w14:paraId="7A1A506A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Czas do otrzymania pierwszej strony mono/kolor</w:t>
            </w:r>
          </w:p>
        </w:tc>
        <w:tc>
          <w:tcPr>
            <w:tcW w:w="2831" w:type="pct"/>
            <w:vAlign w:val="center"/>
          </w:tcPr>
          <w:p w14:paraId="5E8BF721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m</w:t>
            </w:r>
            <w:r w:rsidRPr="00F97654">
              <w:rPr>
                <w:rFonts w:eastAsia="Times New Roman" w:cstheme="minorHAnsi"/>
                <w:lang w:eastAsia="zh-CN" w:bidi="hi-IN"/>
              </w:rPr>
              <w:t xml:space="preserve">aksymalnie </w:t>
            </w:r>
            <w:r>
              <w:rPr>
                <w:rFonts w:eastAsia="Times New Roman" w:cstheme="minorHAnsi"/>
                <w:lang w:eastAsia="zh-CN" w:bidi="hi-IN"/>
              </w:rPr>
              <w:t>6</w:t>
            </w:r>
            <w:r w:rsidRPr="00F97654">
              <w:rPr>
                <w:rFonts w:eastAsia="Times New Roman" w:cstheme="minorHAnsi"/>
                <w:lang w:eastAsia="zh-CN" w:bidi="hi-IN"/>
              </w:rPr>
              <w:t xml:space="preserve"> sek. </w:t>
            </w:r>
          </w:p>
        </w:tc>
      </w:tr>
      <w:tr w:rsidR="00F97654" w:rsidRPr="00D25AF0" w14:paraId="15B34997" w14:textId="77777777" w:rsidTr="00F97654">
        <w:trPr>
          <w:trHeight w:val="284"/>
        </w:trPr>
        <w:tc>
          <w:tcPr>
            <w:tcW w:w="269" w:type="pct"/>
          </w:tcPr>
          <w:p w14:paraId="71F0A30F" w14:textId="77777777" w:rsidR="00F97654" w:rsidRPr="0051107D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900" w:type="pct"/>
            <w:vAlign w:val="center"/>
          </w:tcPr>
          <w:p w14:paraId="37AC78E6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Miesięczna wydajność urządzenia</w:t>
            </w:r>
          </w:p>
        </w:tc>
        <w:tc>
          <w:tcPr>
            <w:tcW w:w="2831" w:type="pct"/>
            <w:vAlign w:val="center"/>
          </w:tcPr>
          <w:p w14:paraId="6EA6F288" w14:textId="77777777" w:rsidR="00F97654" w:rsidRPr="00F97654" w:rsidRDefault="00F97654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minimum 400 000 str. A4</w:t>
            </w:r>
          </w:p>
        </w:tc>
      </w:tr>
      <w:tr w:rsidR="00F97654" w:rsidRPr="00D25AF0" w14:paraId="29AA1619" w14:textId="77777777" w:rsidTr="00F97654">
        <w:trPr>
          <w:trHeight w:val="284"/>
        </w:trPr>
        <w:tc>
          <w:tcPr>
            <w:tcW w:w="269" w:type="pct"/>
          </w:tcPr>
          <w:p w14:paraId="1A1AD4D7" w14:textId="77777777" w:rsidR="00F97654" w:rsidRPr="00CB5469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900" w:type="pct"/>
            <w:vAlign w:val="center"/>
          </w:tcPr>
          <w:p w14:paraId="1263EB50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Zalecany cykl pracy urządzenia</w:t>
            </w:r>
          </w:p>
        </w:tc>
        <w:tc>
          <w:tcPr>
            <w:tcW w:w="2831" w:type="pct"/>
            <w:vAlign w:val="center"/>
          </w:tcPr>
          <w:p w14:paraId="1E47202D" w14:textId="77777777" w:rsidR="00F97654" w:rsidRPr="00F97654" w:rsidRDefault="0090201B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maksymalnie minimum</w:t>
            </w:r>
            <w:r w:rsidR="00F97654" w:rsidRPr="00F97654">
              <w:rPr>
                <w:rFonts w:eastAsia="Times New Roman" w:cstheme="minorHAnsi"/>
                <w:lang w:eastAsia="zh-CN" w:bidi="hi-IN"/>
              </w:rPr>
              <w:t xml:space="preserve"> 100 000 wydruków /miesiąc</w:t>
            </w:r>
          </w:p>
        </w:tc>
      </w:tr>
      <w:tr w:rsidR="00F97654" w:rsidRPr="00D25AF0" w14:paraId="770E74BB" w14:textId="77777777" w:rsidTr="00F97654">
        <w:trPr>
          <w:trHeight w:val="284"/>
        </w:trPr>
        <w:tc>
          <w:tcPr>
            <w:tcW w:w="269" w:type="pct"/>
          </w:tcPr>
          <w:p w14:paraId="7D1E75F3" w14:textId="77777777" w:rsidR="00F97654" w:rsidRPr="00CB5469" w:rsidRDefault="00F97654" w:rsidP="00F97654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1900" w:type="pct"/>
            <w:vAlign w:val="center"/>
          </w:tcPr>
          <w:p w14:paraId="149FE650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Zalecany cykl pracy rekomendowany przez producenta urządzenia</w:t>
            </w:r>
          </w:p>
        </w:tc>
        <w:tc>
          <w:tcPr>
            <w:tcW w:w="2831" w:type="pct"/>
            <w:vAlign w:val="center"/>
          </w:tcPr>
          <w:p w14:paraId="5553486E" w14:textId="77777777" w:rsidR="00F97654" w:rsidRPr="00F97654" w:rsidRDefault="00F97654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minimum 100 000 wydruków</w:t>
            </w:r>
          </w:p>
        </w:tc>
      </w:tr>
      <w:tr w:rsidR="00F97654" w:rsidRPr="00D25AF0" w14:paraId="4C2727C4" w14:textId="77777777" w:rsidTr="00F97654">
        <w:trPr>
          <w:trHeight w:val="284"/>
        </w:trPr>
        <w:tc>
          <w:tcPr>
            <w:tcW w:w="269" w:type="pct"/>
          </w:tcPr>
          <w:p w14:paraId="00A122CC" w14:textId="77777777" w:rsidR="00F97654" w:rsidRPr="007461B3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900" w:type="pct"/>
            <w:vAlign w:val="center"/>
          </w:tcPr>
          <w:p w14:paraId="40C09F23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Rodzaj skanera</w:t>
            </w:r>
          </w:p>
        </w:tc>
        <w:tc>
          <w:tcPr>
            <w:tcW w:w="2831" w:type="pct"/>
            <w:vAlign w:val="center"/>
          </w:tcPr>
          <w:p w14:paraId="38A5CFF1" w14:textId="77777777" w:rsidR="00F97654" w:rsidRPr="00F97654" w:rsidRDefault="0090201B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s</w:t>
            </w:r>
            <w:r w:rsidR="00F97654" w:rsidRPr="00F97654">
              <w:rPr>
                <w:rFonts w:eastAsia="Times New Roman" w:cstheme="minorHAnsi"/>
                <w:lang w:eastAsia="zh-CN" w:bidi="hi-IN"/>
              </w:rPr>
              <w:t>kaner jednoprzebiegowy</w:t>
            </w:r>
          </w:p>
        </w:tc>
      </w:tr>
      <w:tr w:rsidR="00F97654" w:rsidRPr="00D25AF0" w14:paraId="04DEB46D" w14:textId="77777777" w:rsidTr="00F97654">
        <w:trPr>
          <w:trHeight w:val="284"/>
        </w:trPr>
        <w:tc>
          <w:tcPr>
            <w:tcW w:w="269" w:type="pct"/>
          </w:tcPr>
          <w:p w14:paraId="152D7488" w14:textId="77777777" w:rsidR="00F97654" w:rsidRPr="007461B3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900" w:type="pct"/>
            <w:vAlign w:val="center"/>
          </w:tcPr>
          <w:p w14:paraId="0BDC2F38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Rozdzielczość optyczna skanowania</w:t>
            </w:r>
          </w:p>
        </w:tc>
        <w:tc>
          <w:tcPr>
            <w:tcW w:w="2831" w:type="pct"/>
            <w:vAlign w:val="center"/>
          </w:tcPr>
          <w:p w14:paraId="190C3876" w14:textId="77777777" w:rsidR="00F97654" w:rsidRPr="00F97654" w:rsidRDefault="00F97654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 xml:space="preserve">600 </w:t>
            </w:r>
            <w:r w:rsidR="0090201B">
              <w:rPr>
                <w:rFonts w:eastAsia="Times New Roman" w:cstheme="minorHAnsi"/>
                <w:lang w:eastAsia="zh-CN" w:bidi="hi-IN"/>
              </w:rPr>
              <w:t xml:space="preserve">x 600 </w:t>
            </w:r>
            <w:proofErr w:type="spellStart"/>
            <w:r w:rsidRPr="00F97654">
              <w:rPr>
                <w:rFonts w:eastAsia="Times New Roman" w:cstheme="minorHAnsi"/>
                <w:lang w:eastAsia="zh-CN" w:bidi="hi-IN"/>
              </w:rPr>
              <w:t>dpi</w:t>
            </w:r>
            <w:proofErr w:type="spellEnd"/>
          </w:p>
        </w:tc>
      </w:tr>
      <w:tr w:rsidR="00F97654" w:rsidRPr="006D424E" w14:paraId="62872221" w14:textId="77777777" w:rsidTr="00F97654">
        <w:trPr>
          <w:trHeight w:val="284"/>
        </w:trPr>
        <w:tc>
          <w:tcPr>
            <w:tcW w:w="269" w:type="pct"/>
          </w:tcPr>
          <w:p w14:paraId="6EBC7DDB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5035269B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 xml:space="preserve">Szybkość skanowania (jednostronne 300 </w:t>
            </w:r>
            <w:proofErr w:type="spellStart"/>
            <w:r w:rsidRPr="00F97654">
              <w:rPr>
                <w:rFonts w:eastAsia="Times New Roman" w:cstheme="minorHAnsi"/>
                <w:lang w:eastAsia="zh-CN" w:bidi="hi-IN"/>
              </w:rPr>
              <w:t>dpi</w:t>
            </w:r>
            <w:proofErr w:type="spellEnd"/>
            <w:r w:rsidRPr="00F97654">
              <w:rPr>
                <w:rFonts w:eastAsia="Times New Roman" w:cstheme="minorHAnsi"/>
                <w:lang w:eastAsia="zh-CN" w:bidi="hi-IN"/>
              </w:rPr>
              <w:t>)</w:t>
            </w:r>
          </w:p>
        </w:tc>
        <w:tc>
          <w:tcPr>
            <w:tcW w:w="2831" w:type="pct"/>
            <w:vAlign w:val="center"/>
          </w:tcPr>
          <w:p w14:paraId="2216DF74" w14:textId="77777777" w:rsidR="00F97654" w:rsidRPr="00F97654" w:rsidRDefault="00F97654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minimum 60 obr</w:t>
            </w:r>
            <w:r w:rsidR="0090201B">
              <w:rPr>
                <w:rFonts w:eastAsia="Times New Roman" w:cstheme="minorHAnsi"/>
                <w:lang w:eastAsia="zh-CN" w:bidi="hi-IN"/>
              </w:rPr>
              <w:t>azów</w:t>
            </w:r>
            <w:r w:rsidRPr="00F97654">
              <w:rPr>
                <w:rFonts w:eastAsia="Times New Roman" w:cstheme="minorHAnsi"/>
                <w:lang w:eastAsia="zh-CN" w:bidi="hi-IN"/>
              </w:rPr>
              <w:t>/min.</w:t>
            </w:r>
          </w:p>
        </w:tc>
      </w:tr>
      <w:tr w:rsidR="00F97654" w:rsidRPr="006D424E" w14:paraId="6811D18D" w14:textId="77777777" w:rsidTr="00F97654">
        <w:trPr>
          <w:trHeight w:val="284"/>
        </w:trPr>
        <w:tc>
          <w:tcPr>
            <w:tcW w:w="269" w:type="pct"/>
          </w:tcPr>
          <w:p w14:paraId="753546A5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17E40F0C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Skanowanie – miejsce zapisu</w:t>
            </w:r>
          </w:p>
        </w:tc>
        <w:tc>
          <w:tcPr>
            <w:tcW w:w="2831" w:type="pct"/>
            <w:vAlign w:val="center"/>
          </w:tcPr>
          <w:p w14:paraId="2321F071" w14:textId="77777777" w:rsidR="00F97654" w:rsidRPr="00F97654" w:rsidRDefault="0090201B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s</w:t>
            </w:r>
            <w:r w:rsidR="00F97654" w:rsidRPr="00F97654">
              <w:rPr>
                <w:rFonts w:eastAsia="Times New Roman" w:cstheme="minorHAnsi"/>
                <w:lang w:eastAsia="zh-CN" w:bidi="hi-IN"/>
              </w:rPr>
              <w:t>kanowanie do e-maila, Skanowanie na FTP, Skanowanie do katalogu, Pamięć USB</w:t>
            </w:r>
          </w:p>
        </w:tc>
      </w:tr>
      <w:tr w:rsidR="00F97654" w:rsidRPr="006D424E" w14:paraId="28CA901E" w14:textId="77777777" w:rsidTr="00F97654">
        <w:trPr>
          <w:trHeight w:val="284"/>
        </w:trPr>
        <w:tc>
          <w:tcPr>
            <w:tcW w:w="269" w:type="pct"/>
          </w:tcPr>
          <w:p w14:paraId="0EA0F866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5066234A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 xml:space="preserve">Skanowanie z funkcją OCR (za pomocą zew. software lub wbudowanej funkcjonalności w </w:t>
            </w:r>
            <w:proofErr w:type="spellStart"/>
            <w:r w:rsidRPr="00F97654">
              <w:rPr>
                <w:rFonts w:eastAsia="Times New Roman" w:cstheme="minorHAnsi"/>
                <w:lang w:eastAsia="zh-CN" w:bidi="hi-IN"/>
              </w:rPr>
              <w:t>urzadzeniu</w:t>
            </w:r>
            <w:proofErr w:type="spellEnd"/>
            <w:r w:rsidRPr="00F97654">
              <w:rPr>
                <w:rFonts w:eastAsia="Times New Roman" w:cstheme="minorHAnsi"/>
                <w:lang w:eastAsia="zh-CN" w:bidi="hi-IN"/>
              </w:rPr>
              <w:t>)</w:t>
            </w:r>
          </w:p>
        </w:tc>
        <w:tc>
          <w:tcPr>
            <w:tcW w:w="2831" w:type="pct"/>
          </w:tcPr>
          <w:p w14:paraId="7964BD99" w14:textId="77777777" w:rsidR="00F97654" w:rsidRPr="00F97654" w:rsidRDefault="0090201B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s</w:t>
            </w:r>
            <w:r w:rsidR="00F97654" w:rsidRPr="00F97654">
              <w:rPr>
                <w:rFonts w:eastAsia="Times New Roman" w:cstheme="minorHAnsi"/>
                <w:lang w:eastAsia="zh-CN" w:bidi="hi-IN"/>
              </w:rPr>
              <w:t>kanowanie z funkcją OCR do formatu plików typu min. TIFF, BMP, JPEG, PNG, PDF, PDF z funkcją przeszukiwania, Microsoft Word</w:t>
            </w:r>
          </w:p>
        </w:tc>
      </w:tr>
      <w:tr w:rsidR="00F97654" w:rsidRPr="006D424E" w14:paraId="3EB7C81A" w14:textId="77777777" w:rsidTr="00F97654">
        <w:trPr>
          <w:trHeight w:val="284"/>
        </w:trPr>
        <w:tc>
          <w:tcPr>
            <w:tcW w:w="269" w:type="pct"/>
          </w:tcPr>
          <w:p w14:paraId="7E079A59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04B9452B" w14:textId="77777777" w:rsidR="00F97654" w:rsidRPr="00F97654" w:rsidRDefault="00F97654" w:rsidP="00F97654">
            <w:pPr>
              <w:pStyle w:val="Nagwek5"/>
              <w:shd w:val="clear" w:color="auto" w:fill="FFFFFF"/>
              <w:spacing w:before="0" w:beforeAutospacing="0" w:after="0" w:afterAutospacing="0" w:line="285" w:lineRule="atLeas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</w:pPr>
            <w:r w:rsidRPr="00F9765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  <w:t>Szybkość kopiowania</w:t>
            </w:r>
          </w:p>
        </w:tc>
        <w:tc>
          <w:tcPr>
            <w:tcW w:w="2831" w:type="pct"/>
          </w:tcPr>
          <w:p w14:paraId="529F2769" w14:textId="77777777" w:rsidR="00F97654" w:rsidRPr="00F97654" w:rsidRDefault="0090201B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m</w:t>
            </w:r>
            <w:r w:rsidR="00F97654" w:rsidRPr="00F97654">
              <w:rPr>
                <w:rFonts w:eastAsia="Times New Roman" w:cstheme="minorHAnsi"/>
                <w:lang w:eastAsia="zh-CN" w:bidi="hi-IN"/>
              </w:rPr>
              <w:t xml:space="preserve">inimum do 75 </w:t>
            </w:r>
            <w:proofErr w:type="spellStart"/>
            <w:r w:rsidR="00F97654" w:rsidRPr="00F97654">
              <w:rPr>
                <w:rFonts w:eastAsia="Times New Roman" w:cstheme="minorHAnsi"/>
                <w:lang w:eastAsia="zh-CN" w:bidi="hi-IN"/>
              </w:rPr>
              <w:t>obr</w:t>
            </w:r>
            <w:proofErr w:type="spellEnd"/>
            <w:r w:rsidR="00F97654" w:rsidRPr="00F97654">
              <w:rPr>
                <w:rFonts w:eastAsia="Times New Roman" w:cstheme="minorHAnsi"/>
                <w:lang w:eastAsia="zh-CN" w:bidi="hi-IN"/>
              </w:rPr>
              <w:t>./min. (mono/kolor)</w:t>
            </w:r>
          </w:p>
        </w:tc>
      </w:tr>
      <w:tr w:rsidR="00F97654" w:rsidRPr="006D424E" w14:paraId="762E2C7C" w14:textId="77777777" w:rsidTr="00F97654">
        <w:trPr>
          <w:trHeight w:val="284"/>
        </w:trPr>
        <w:tc>
          <w:tcPr>
            <w:tcW w:w="269" w:type="pct"/>
          </w:tcPr>
          <w:p w14:paraId="2B8468EF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11BA6A59" w14:textId="77777777" w:rsidR="00F97654" w:rsidRPr="00F97654" w:rsidRDefault="00F97654" w:rsidP="00F97654">
            <w:pPr>
              <w:pStyle w:val="Nagwek5"/>
              <w:shd w:val="clear" w:color="auto" w:fill="FFFFFF"/>
              <w:spacing w:before="0" w:beforeAutospacing="0" w:after="0" w:afterAutospacing="0" w:line="285" w:lineRule="atLeas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</w:pPr>
            <w:r w:rsidRPr="00F9765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  <w:t>Rozdzielczość kopiowania</w:t>
            </w:r>
          </w:p>
        </w:tc>
        <w:tc>
          <w:tcPr>
            <w:tcW w:w="2831" w:type="pct"/>
          </w:tcPr>
          <w:p w14:paraId="378EA3C9" w14:textId="77777777" w:rsidR="00F97654" w:rsidRPr="00F97654" w:rsidRDefault="00F97654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 xml:space="preserve">600 x 1200 </w:t>
            </w:r>
            <w:proofErr w:type="spellStart"/>
            <w:r w:rsidRPr="00F97654">
              <w:rPr>
                <w:rFonts w:eastAsia="Times New Roman" w:cstheme="minorHAnsi"/>
                <w:lang w:eastAsia="zh-CN" w:bidi="hi-IN"/>
              </w:rPr>
              <w:t>dpi</w:t>
            </w:r>
            <w:proofErr w:type="spellEnd"/>
          </w:p>
        </w:tc>
      </w:tr>
      <w:tr w:rsidR="00F97654" w:rsidRPr="006D424E" w14:paraId="5E1E6117" w14:textId="77777777" w:rsidTr="00F97654">
        <w:trPr>
          <w:trHeight w:val="284"/>
        </w:trPr>
        <w:tc>
          <w:tcPr>
            <w:tcW w:w="269" w:type="pct"/>
          </w:tcPr>
          <w:p w14:paraId="646D8269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5830EF9A" w14:textId="77777777" w:rsidR="00F97654" w:rsidRPr="00F97654" w:rsidRDefault="00F97654" w:rsidP="00F97654">
            <w:pPr>
              <w:pStyle w:val="Nagwek5"/>
              <w:shd w:val="clear" w:color="auto" w:fill="FFFFFF"/>
              <w:spacing w:before="0" w:beforeAutospacing="0" w:after="0" w:afterAutospacing="0" w:line="285" w:lineRule="atLeas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</w:pPr>
            <w:r w:rsidRPr="00F9765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  <w:t>Pomniejszanie/</w:t>
            </w:r>
            <w:r w:rsidR="0090201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  <w:t>p</w:t>
            </w:r>
            <w:r w:rsidRPr="00F9765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  <w:t>owiększanie</w:t>
            </w:r>
            <w:r w:rsidR="0090201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  <w:t xml:space="preserve"> kopii</w:t>
            </w:r>
          </w:p>
          <w:p w14:paraId="6864D1A4" w14:textId="77777777" w:rsidR="00F97654" w:rsidRPr="00F97654" w:rsidRDefault="00F97654" w:rsidP="00F97654">
            <w:pPr>
              <w:pStyle w:val="Nagwek5"/>
              <w:shd w:val="clear" w:color="auto" w:fill="FFFFFF"/>
              <w:spacing w:before="0" w:beforeAutospacing="0" w:after="0" w:afterAutospacing="0" w:line="285" w:lineRule="atLeas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</w:pPr>
          </w:p>
        </w:tc>
        <w:tc>
          <w:tcPr>
            <w:tcW w:w="2831" w:type="pct"/>
          </w:tcPr>
          <w:p w14:paraId="7ECB7397" w14:textId="77777777" w:rsidR="00F97654" w:rsidRPr="00F97654" w:rsidRDefault="00F97654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25 % - 400 %</w:t>
            </w:r>
          </w:p>
        </w:tc>
      </w:tr>
      <w:tr w:rsidR="00F97654" w:rsidRPr="006D424E" w14:paraId="1D3AAF55" w14:textId="77777777" w:rsidTr="00F97654">
        <w:trPr>
          <w:trHeight w:val="284"/>
        </w:trPr>
        <w:tc>
          <w:tcPr>
            <w:tcW w:w="269" w:type="pct"/>
          </w:tcPr>
          <w:p w14:paraId="4E7F854C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1041ACD2" w14:textId="03ACB1D4" w:rsidR="00F97654" w:rsidRPr="00F97654" w:rsidRDefault="00F97654" w:rsidP="00791863">
            <w:pPr>
              <w:pStyle w:val="Nagwek5"/>
              <w:shd w:val="clear" w:color="auto" w:fill="FFFFFF"/>
              <w:spacing w:before="0" w:beforeAutospacing="0" w:after="0" w:afterAutospacing="0" w:line="285" w:lineRule="atLeas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</w:pPr>
            <w:r w:rsidRPr="00F9765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  <w:t>Maksymalna liczba kopii</w:t>
            </w:r>
          </w:p>
        </w:tc>
        <w:tc>
          <w:tcPr>
            <w:tcW w:w="2831" w:type="pct"/>
          </w:tcPr>
          <w:p w14:paraId="428FAF08" w14:textId="77777777" w:rsidR="00F97654" w:rsidRPr="00F97654" w:rsidRDefault="00F97654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999</w:t>
            </w:r>
            <w:r w:rsidR="0090201B">
              <w:rPr>
                <w:rFonts w:eastAsia="Times New Roman" w:cstheme="minorHAnsi"/>
                <w:lang w:eastAsia="zh-CN" w:bidi="hi-IN"/>
              </w:rPr>
              <w:t>9</w:t>
            </w:r>
          </w:p>
        </w:tc>
      </w:tr>
      <w:tr w:rsidR="00F97654" w:rsidRPr="006D424E" w14:paraId="4E20E343" w14:textId="77777777" w:rsidTr="00F97654">
        <w:trPr>
          <w:trHeight w:val="284"/>
        </w:trPr>
        <w:tc>
          <w:tcPr>
            <w:tcW w:w="269" w:type="pct"/>
          </w:tcPr>
          <w:p w14:paraId="6F651928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018DBC96" w14:textId="132ECAF7" w:rsidR="00F97654" w:rsidRPr="00F97654" w:rsidRDefault="00F97654" w:rsidP="00F97654">
            <w:pPr>
              <w:pStyle w:val="Nagwek5"/>
              <w:shd w:val="clear" w:color="auto" w:fill="FFFFFF"/>
              <w:spacing w:before="0" w:beforeAutospacing="0" w:after="0" w:afterAutospacing="0" w:line="285" w:lineRule="atLeas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</w:pPr>
            <w:r w:rsidRPr="00F9765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  <w:t>Maksymalny rozmiar kopii</w:t>
            </w:r>
          </w:p>
        </w:tc>
        <w:tc>
          <w:tcPr>
            <w:tcW w:w="2831" w:type="pct"/>
          </w:tcPr>
          <w:p w14:paraId="35886F41" w14:textId="77777777" w:rsidR="00F97654" w:rsidRPr="00F97654" w:rsidRDefault="00F97654" w:rsidP="0090201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A3</w:t>
            </w:r>
          </w:p>
        </w:tc>
      </w:tr>
      <w:tr w:rsidR="00F97654" w:rsidRPr="006D424E" w14:paraId="0C538F01" w14:textId="77777777" w:rsidTr="00F97654">
        <w:trPr>
          <w:trHeight w:val="284"/>
        </w:trPr>
        <w:tc>
          <w:tcPr>
            <w:tcW w:w="269" w:type="pct"/>
          </w:tcPr>
          <w:p w14:paraId="5EBB4DB1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52A05CA9" w14:textId="77777777" w:rsidR="00F97654" w:rsidRPr="00F97654" w:rsidRDefault="00F97654" w:rsidP="00F97654">
            <w:pPr>
              <w:pStyle w:val="Nagwek5"/>
              <w:shd w:val="clear" w:color="auto" w:fill="FFFFFF"/>
              <w:spacing w:before="0" w:beforeAutospacing="0" w:after="0" w:afterAutospacing="0" w:line="285" w:lineRule="atLeas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</w:pPr>
            <w:r w:rsidRPr="00F9765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zh-CN" w:bidi="hi-IN"/>
              </w:rPr>
              <w:t>Pojemność głównego podajnika papieru (kaseta)</w:t>
            </w:r>
          </w:p>
        </w:tc>
        <w:tc>
          <w:tcPr>
            <w:tcW w:w="2831" w:type="pct"/>
            <w:vAlign w:val="center"/>
          </w:tcPr>
          <w:p w14:paraId="6D0FA5AB" w14:textId="77777777" w:rsidR="00F97654" w:rsidRPr="00F97654" w:rsidRDefault="00431D87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m</w:t>
            </w:r>
            <w:r w:rsidR="00F97654" w:rsidRPr="00F97654">
              <w:rPr>
                <w:rFonts w:eastAsia="Times New Roman" w:cstheme="minorHAnsi"/>
                <w:lang w:eastAsia="zh-CN" w:bidi="hi-IN"/>
              </w:rPr>
              <w:t>inimum 4 kasety o łącznej pojemności 2200 arkuszy</w:t>
            </w:r>
          </w:p>
        </w:tc>
      </w:tr>
      <w:tr w:rsidR="00F97654" w:rsidRPr="006D424E" w14:paraId="1E7203C4" w14:textId="77777777" w:rsidTr="00F97654">
        <w:trPr>
          <w:trHeight w:val="284"/>
        </w:trPr>
        <w:tc>
          <w:tcPr>
            <w:tcW w:w="269" w:type="pct"/>
          </w:tcPr>
          <w:p w14:paraId="7CA1D2D4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67221B6E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Pojemność uniwersalnego podajnika papieru</w:t>
            </w:r>
          </w:p>
        </w:tc>
        <w:tc>
          <w:tcPr>
            <w:tcW w:w="2831" w:type="pct"/>
            <w:vAlign w:val="center"/>
          </w:tcPr>
          <w:p w14:paraId="22833416" w14:textId="77777777" w:rsidR="00F97654" w:rsidRPr="00F97654" w:rsidRDefault="00F97654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minimum 150 arkuszy</w:t>
            </w:r>
          </w:p>
        </w:tc>
      </w:tr>
      <w:tr w:rsidR="00F97654" w:rsidRPr="006D424E" w14:paraId="619EE3B4" w14:textId="77777777" w:rsidTr="00F97654">
        <w:trPr>
          <w:trHeight w:val="284"/>
        </w:trPr>
        <w:tc>
          <w:tcPr>
            <w:tcW w:w="269" w:type="pct"/>
          </w:tcPr>
          <w:p w14:paraId="17072C87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094404F9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Możliwość rozszerzenia o dodatkowy podajnik</w:t>
            </w:r>
          </w:p>
        </w:tc>
        <w:tc>
          <w:tcPr>
            <w:tcW w:w="2831" w:type="pct"/>
            <w:vAlign w:val="center"/>
          </w:tcPr>
          <w:p w14:paraId="117F7457" w14:textId="77777777" w:rsidR="00F97654" w:rsidRPr="00F97654" w:rsidRDefault="00F97654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minimum o 3000 arkuszy</w:t>
            </w:r>
          </w:p>
        </w:tc>
      </w:tr>
      <w:tr w:rsidR="00F97654" w:rsidRPr="006D424E" w14:paraId="4CB6F5C2" w14:textId="77777777" w:rsidTr="00F97654">
        <w:trPr>
          <w:trHeight w:val="284"/>
        </w:trPr>
        <w:tc>
          <w:tcPr>
            <w:tcW w:w="269" w:type="pct"/>
          </w:tcPr>
          <w:p w14:paraId="27924FC7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330B4189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Podajnik ADF</w:t>
            </w:r>
          </w:p>
        </w:tc>
        <w:tc>
          <w:tcPr>
            <w:tcW w:w="2831" w:type="pct"/>
            <w:vAlign w:val="center"/>
          </w:tcPr>
          <w:p w14:paraId="51DE001B" w14:textId="77777777" w:rsidR="00F97654" w:rsidRPr="00F97654" w:rsidRDefault="00F97654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minimum 150 arkuszy</w:t>
            </w:r>
          </w:p>
        </w:tc>
      </w:tr>
      <w:tr w:rsidR="00F97654" w:rsidRPr="006D424E" w14:paraId="00E0758F" w14:textId="77777777" w:rsidTr="00F97654">
        <w:trPr>
          <w:trHeight w:val="284"/>
        </w:trPr>
        <w:tc>
          <w:tcPr>
            <w:tcW w:w="269" w:type="pct"/>
          </w:tcPr>
          <w:p w14:paraId="21FEE72C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4AF758B4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Druk dwustronny</w:t>
            </w:r>
          </w:p>
        </w:tc>
        <w:tc>
          <w:tcPr>
            <w:tcW w:w="2831" w:type="pct"/>
            <w:vAlign w:val="center"/>
          </w:tcPr>
          <w:p w14:paraId="0E12C371" w14:textId="77777777" w:rsidR="00F97654" w:rsidRPr="00F97654" w:rsidRDefault="00F97654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automatyczny dupleks</w:t>
            </w:r>
          </w:p>
        </w:tc>
      </w:tr>
      <w:tr w:rsidR="00F97654" w:rsidRPr="006D424E" w14:paraId="67480C91" w14:textId="77777777" w:rsidTr="00F97654">
        <w:trPr>
          <w:trHeight w:val="284"/>
        </w:trPr>
        <w:tc>
          <w:tcPr>
            <w:tcW w:w="269" w:type="pct"/>
          </w:tcPr>
          <w:p w14:paraId="3E0AA892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39F1B6AB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Obsługiwana gramatura papieru</w:t>
            </w:r>
          </w:p>
        </w:tc>
        <w:tc>
          <w:tcPr>
            <w:tcW w:w="2831" w:type="pct"/>
            <w:vAlign w:val="center"/>
          </w:tcPr>
          <w:p w14:paraId="08F983F5" w14:textId="77777777" w:rsidR="00F97654" w:rsidRPr="00F97654" w:rsidRDefault="00F97654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60-350 g/m2</w:t>
            </w:r>
          </w:p>
        </w:tc>
      </w:tr>
      <w:tr w:rsidR="00F97654" w:rsidRPr="006D424E" w14:paraId="349283BA" w14:textId="77777777" w:rsidTr="00F97654">
        <w:trPr>
          <w:trHeight w:val="284"/>
        </w:trPr>
        <w:tc>
          <w:tcPr>
            <w:tcW w:w="269" w:type="pct"/>
          </w:tcPr>
          <w:p w14:paraId="52170A37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58EFBD44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Formaty obsługi papieru</w:t>
            </w:r>
          </w:p>
        </w:tc>
        <w:tc>
          <w:tcPr>
            <w:tcW w:w="2831" w:type="pct"/>
            <w:vAlign w:val="center"/>
          </w:tcPr>
          <w:p w14:paraId="003CB904" w14:textId="77777777" w:rsidR="00F97654" w:rsidRPr="00F97654" w:rsidRDefault="00F97654" w:rsidP="0089028A">
            <w:pPr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 xml:space="preserve"> A3, A4, Pocztówka, A3+, A5, A6, B4, B5, B6, C4 (koperta), C5 (koperta), C6 (koperta), DL (koperta), </w:t>
            </w:r>
            <w:proofErr w:type="spellStart"/>
            <w:r w:rsidRPr="00F97654">
              <w:rPr>
                <w:rFonts w:eastAsia="Times New Roman" w:cstheme="minorHAnsi"/>
                <w:lang w:eastAsia="zh-CN" w:bidi="hi-IN"/>
              </w:rPr>
              <w:t>Executive</w:t>
            </w:r>
            <w:proofErr w:type="spellEnd"/>
            <w:r w:rsidRPr="00F97654">
              <w:rPr>
                <w:rFonts w:eastAsia="Times New Roman" w:cstheme="minorHAnsi"/>
                <w:lang w:eastAsia="zh-CN" w:bidi="hi-IN"/>
              </w:rPr>
              <w:t xml:space="preserve">, </w:t>
            </w:r>
            <w:proofErr w:type="spellStart"/>
            <w:r w:rsidRPr="00F97654">
              <w:rPr>
                <w:rFonts w:eastAsia="Times New Roman" w:cstheme="minorHAnsi"/>
                <w:lang w:eastAsia="zh-CN" w:bidi="hi-IN"/>
              </w:rPr>
              <w:t>Letter</w:t>
            </w:r>
            <w:proofErr w:type="spellEnd"/>
            <w:r w:rsidRPr="00F97654">
              <w:rPr>
                <w:rFonts w:eastAsia="Times New Roman" w:cstheme="minorHAnsi"/>
                <w:lang w:eastAsia="zh-CN" w:bidi="hi-IN"/>
              </w:rPr>
              <w:t xml:space="preserve">, </w:t>
            </w:r>
            <w:proofErr w:type="spellStart"/>
            <w:r w:rsidRPr="00F97654">
              <w:rPr>
                <w:rFonts w:eastAsia="Times New Roman" w:cstheme="minorHAnsi"/>
                <w:lang w:eastAsia="zh-CN" w:bidi="hi-IN"/>
              </w:rPr>
              <w:t>Legal</w:t>
            </w:r>
            <w:proofErr w:type="spellEnd"/>
            <w:r w:rsidRPr="00F97654">
              <w:rPr>
                <w:rFonts w:eastAsia="Times New Roman" w:cstheme="minorHAnsi"/>
                <w:lang w:eastAsia="zh-CN" w:bidi="hi-IN"/>
              </w:rPr>
              <w:t xml:space="preserve">, HLT, Nr 10 (koperta), </w:t>
            </w:r>
          </w:p>
        </w:tc>
      </w:tr>
      <w:tr w:rsidR="00F97654" w:rsidRPr="006D424E" w14:paraId="56DD9FBC" w14:textId="77777777" w:rsidTr="00F97654">
        <w:trPr>
          <w:trHeight w:val="284"/>
        </w:trPr>
        <w:tc>
          <w:tcPr>
            <w:tcW w:w="269" w:type="pct"/>
          </w:tcPr>
          <w:p w14:paraId="73D45607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33F54281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 xml:space="preserve">Wydajność oryginalnych materiałów eksploatacyjnych </w:t>
            </w:r>
            <w:r w:rsidR="00DD5A50">
              <w:rPr>
                <w:rFonts w:eastAsia="Times New Roman" w:cstheme="minorHAnsi"/>
                <w:lang w:eastAsia="zh-CN" w:bidi="hi-IN"/>
              </w:rPr>
              <w:t>w urządzeniu (</w:t>
            </w:r>
            <w:r w:rsidRPr="00F97654">
              <w:rPr>
                <w:rFonts w:eastAsia="Times New Roman" w:cstheme="minorHAnsi"/>
                <w:lang w:eastAsia="zh-CN" w:bidi="hi-IN"/>
              </w:rPr>
              <w:t>mono</w:t>
            </w:r>
            <w:r w:rsidR="00DD5A50">
              <w:rPr>
                <w:rFonts w:eastAsia="Times New Roman" w:cstheme="minorHAnsi"/>
                <w:lang w:eastAsia="zh-CN" w:bidi="hi-IN"/>
              </w:rPr>
              <w:t>)</w:t>
            </w:r>
            <w:r w:rsidRPr="00F97654">
              <w:rPr>
                <w:rFonts w:eastAsia="Times New Roman" w:cstheme="minorHAnsi"/>
                <w:lang w:eastAsia="zh-CN" w:bidi="hi-IN"/>
              </w:rPr>
              <w:t xml:space="preserve"> </w:t>
            </w:r>
          </w:p>
        </w:tc>
        <w:tc>
          <w:tcPr>
            <w:tcW w:w="2831" w:type="pct"/>
          </w:tcPr>
          <w:p w14:paraId="6305215C" w14:textId="77777777" w:rsidR="00F97654" w:rsidRPr="00F97654" w:rsidRDefault="00F97654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b/>
                <w:lang w:eastAsia="zh-CN" w:bidi="hi-IN"/>
              </w:rPr>
              <w:t xml:space="preserve">BK: minimum </w:t>
            </w:r>
            <w:r w:rsidRPr="00F97654">
              <w:rPr>
                <w:rFonts w:eastAsia="Times New Roman" w:cstheme="minorHAnsi"/>
                <w:lang w:eastAsia="zh-CN" w:bidi="hi-IN"/>
              </w:rPr>
              <w:t xml:space="preserve"> 100.000 str.</w:t>
            </w:r>
          </w:p>
        </w:tc>
      </w:tr>
      <w:tr w:rsidR="00F97654" w:rsidRPr="006D424E" w14:paraId="7A3936D0" w14:textId="77777777" w:rsidTr="00F97654">
        <w:trPr>
          <w:trHeight w:val="284"/>
        </w:trPr>
        <w:tc>
          <w:tcPr>
            <w:tcW w:w="269" w:type="pct"/>
          </w:tcPr>
          <w:p w14:paraId="0F45DCEC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0638F340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 xml:space="preserve">Wydajność oryginalnych materiałów eksploatacyjnych </w:t>
            </w:r>
            <w:r w:rsidR="00DD5A50">
              <w:rPr>
                <w:rFonts w:eastAsia="Times New Roman" w:cstheme="minorHAnsi"/>
                <w:lang w:eastAsia="zh-CN" w:bidi="hi-IN"/>
              </w:rPr>
              <w:t>w urządzeniu (</w:t>
            </w:r>
            <w:r w:rsidRPr="00F97654">
              <w:rPr>
                <w:rFonts w:eastAsia="Times New Roman" w:cstheme="minorHAnsi"/>
                <w:lang w:eastAsia="zh-CN" w:bidi="hi-IN"/>
              </w:rPr>
              <w:t>kolor</w:t>
            </w:r>
            <w:r w:rsidR="00DD5A50">
              <w:rPr>
                <w:rFonts w:eastAsia="Times New Roman" w:cstheme="minorHAnsi"/>
                <w:lang w:eastAsia="zh-CN" w:bidi="hi-IN"/>
              </w:rPr>
              <w:t>)</w:t>
            </w:r>
          </w:p>
        </w:tc>
        <w:tc>
          <w:tcPr>
            <w:tcW w:w="2831" w:type="pct"/>
          </w:tcPr>
          <w:p w14:paraId="51D8837D" w14:textId="77777777" w:rsidR="00F97654" w:rsidRPr="00F97654" w:rsidRDefault="00F97654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b/>
                <w:lang w:eastAsia="zh-CN" w:bidi="hi-IN"/>
              </w:rPr>
              <w:t xml:space="preserve">CMY: minimum </w:t>
            </w:r>
            <w:r w:rsidRPr="00F97654">
              <w:rPr>
                <w:rFonts w:eastAsia="Times New Roman" w:cstheme="minorHAnsi"/>
                <w:lang w:eastAsia="zh-CN" w:bidi="hi-IN"/>
              </w:rPr>
              <w:t xml:space="preserve"> 50.000 str.</w:t>
            </w:r>
          </w:p>
        </w:tc>
      </w:tr>
      <w:tr w:rsidR="00F97654" w:rsidRPr="006D424E" w14:paraId="26AF17BE" w14:textId="77777777" w:rsidTr="00F97654">
        <w:trPr>
          <w:trHeight w:val="284"/>
        </w:trPr>
        <w:tc>
          <w:tcPr>
            <w:tcW w:w="269" w:type="pct"/>
          </w:tcPr>
          <w:p w14:paraId="7FF8B2AF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02EBDDC9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Interfejsy</w:t>
            </w:r>
          </w:p>
        </w:tc>
        <w:tc>
          <w:tcPr>
            <w:tcW w:w="2831" w:type="pct"/>
            <w:vAlign w:val="center"/>
          </w:tcPr>
          <w:p w14:paraId="2DA82563" w14:textId="77777777" w:rsidR="00F97654" w:rsidRPr="00F97654" w:rsidRDefault="00F97654" w:rsidP="00431D87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 xml:space="preserve">10 Base-T, Interfejs Ethernet (100 Base-TX / 10 Base-T), Interfejs Gigabit Ethernet, Interfejs Ethernet (1000 Base-T/ 100-Base TX/ 10-Base-T), Bezprzewodowa sieć LAN IEEE 802.11a/b/g/n, Wi-Fi Direct, Złącze USB 1.1 typu A, Złącze USB 2.0 typu A, USB 3.0 </w:t>
            </w:r>
            <w:proofErr w:type="spellStart"/>
            <w:r w:rsidRPr="00F97654">
              <w:rPr>
                <w:rFonts w:eastAsia="Times New Roman" w:cstheme="minorHAnsi"/>
                <w:lang w:eastAsia="zh-CN" w:bidi="hi-IN"/>
              </w:rPr>
              <w:t>Type</w:t>
            </w:r>
            <w:proofErr w:type="spellEnd"/>
            <w:r w:rsidRPr="00F97654">
              <w:rPr>
                <w:rFonts w:eastAsia="Times New Roman" w:cstheme="minorHAnsi"/>
                <w:lang w:eastAsia="zh-CN" w:bidi="hi-IN"/>
              </w:rPr>
              <w:t xml:space="preserve"> B</w:t>
            </w:r>
          </w:p>
        </w:tc>
      </w:tr>
      <w:tr w:rsidR="00F97654" w:rsidRPr="006D424E" w14:paraId="4EBF5B7A" w14:textId="77777777" w:rsidTr="00F97654">
        <w:trPr>
          <w:trHeight w:val="284"/>
        </w:trPr>
        <w:tc>
          <w:tcPr>
            <w:tcW w:w="269" w:type="pct"/>
          </w:tcPr>
          <w:p w14:paraId="262E9729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6469D024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Protokoły w komunikacji sieciowej</w:t>
            </w:r>
          </w:p>
        </w:tc>
        <w:tc>
          <w:tcPr>
            <w:tcW w:w="2831" w:type="pct"/>
            <w:vAlign w:val="center"/>
          </w:tcPr>
          <w:p w14:paraId="4A62E386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TCP/IPv4, TCP/IPv6, TCP, HTTP, HTTPS, IPv4, IPv6, IPSEC, SSL/TLS</w:t>
            </w:r>
          </w:p>
        </w:tc>
      </w:tr>
      <w:tr w:rsidR="00F97654" w:rsidRPr="006D424E" w14:paraId="5F5DF7D5" w14:textId="77777777" w:rsidTr="00F97654">
        <w:trPr>
          <w:trHeight w:val="284"/>
        </w:trPr>
        <w:tc>
          <w:tcPr>
            <w:tcW w:w="269" w:type="pct"/>
          </w:tcPr>
          <w:p w14:paraId="1E254252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166E05F4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Funkcje zabezpieczeń</w:t>
            </w:r>
          </w:p>
        </w:tc>
        <w:tc>
          <w:tcPr>
            <w:tcW w:w="2831" w:type="pct"/>
            <w:vAlign w:val="center"/>
          </w:tcPr>
          <w:p w14:paraId="15E72408" w14:textId="77777777" w:rsidR="00F97654" w:rsidRPr="00F97654" w:rsidRDefault="00431D87" w:rsidP="0089028A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b</w:t>
            </w:r>
            <w:r w:rsidR="00F97654" w:rsidRPr="00F97654">
              <w:rPr>
                <w:rFonts w:eastAsia="Times New Roman" w:cstheme="minorHAnsi"/>
                <w:lang w:eastAsia="zh-CN" w:bidi="hi-IN"/>
              </w:rPr>
              <w:t xml:space="preserve">ezpieczne drukowanie poufne z wprowadzaniem kodu PIN, Książka adresowa LDAP, </w:t>
            </w:r>
            <w:proofErr w:type="spellStart"/>
            <w:r w:rsidR="00F97654" w:rsidRPr="00F97654">
              <w:rPr>
                <w:rFonts w:eastAsia="Times New Roman" w:cstheme="minorHAnsi"/>
                <w:lang w:eastAsia="zh-CN" w:bidi="hi-IN"/>
              </w:rPr>
              <w:t>IPsec</w:t>
            </w:r>
            <w:proofErr w:type="spellEnd"/>
            <w:r w:rsidR="00F97654" w:rsidRPr="00F97654">
              <w:rPr>
                <w:rFonts w:eastAsia="Times New Roman" w:cstheme="minorHAnsi"/>
                <w:lang w:eastAsia="zh-CN" w:bidi="hi-IN"/>
              </w:rPr>
              <w:t>, IEEE802.1x, SSL (uwierzytelnianie serwera), Tryb panelu administratora</w:t>
            </w:r>
          </w:p>
        </w:tc>
      </w:tr>
      <w:tr w:rsidR="00F97654" w:rsidRPr="006D424E" w14:paraId="17AE8C2A" w14:textId="77777777" w:rsidTr="00F97654">
        <w:trPr>
          <w:trHeight w:val="284"/>
        </w:trPr>
        <w:tc>
          <w:tcPr>
            <w:tcW w:w="269" w:type="pct"/>
          </w:tcPr>
          <w:p w14:paraId="32F997AC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2C3C6D8A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Obsługiwana emulacja</w:t>
            </w:r>
          </w:p>
        </w:tc>
        <w:tc>
          <w:tcPr>
            <w:tcW w:w="2831" w:type="pct"/>
            <w:vAlign w:val="center"/>
          </w:tcPr>
          <w:p w14:paraId="2543089F" w14:textId="77777777" w:rsidR="00F97654" w:rsidRPr="00F97654" w:rsidRDefault="00F97654" w:rsidP="00431D87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val="pt-PT"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 xml:space="preserve">PCL5c, PCL6, </w:t>
            </w:r>
            <w:proofErr w:type="spellStart"/>
            <w:r w:rsidRPr="00F97654">
              <w:rPr>
                <w:rFonts w:eastAsia="Times New Roman" w:cstheme="minorHAnsi"/>
                <w:lang w:eastAsia="zh-CN" w:bidi="hi-IN"/>
              </w:rPr>
              <w:t>PostScript</w:t>
            </w:r>
            <w:proofErr w:type="spellEnd"/>
            <w:r w:rsidRPr="00F97654">
              <w:rPr>
                <w:rFonts w:eastAsia="Times New Roman" w:cstheme="minorHAnsi"/>
                <w:lang w:eastAsia="zh-CN" w:bidi="hi-IN"/>
              </w:rPr>
              <w:t xml:space="preserve"> 3, PDF 1.7, ESC/P, ESC/P-R, PCL5e, ESC/</w:t>
            </w:r>
            <w:proofErr w:type="spellStart"/>
            <w:r w:rsidRPr="00F97654">
              <w:rPr>
                <w:rFonts w:eastAsia="Times New Roman" w:cstheme="minorHAnsi"/>
                <w:lang w:eastAsia="zh-CN" w:bidi="hi-IN"/>
              </w:rPr>
              <w:t>Page</w:t>
            </w:r>
            <w:proofErr w:type="spellEnd"/>
            <w:r w:rsidRPr="00F97654">
              <w:rPr>
                <w:rFonts w:eastAsia="Times New Roman" w:cstheme="minorHAnsi"/>
                <w:lang w:eastAsia="zh-CN" w:bidi="hi-IN"/>
              </w:rPr>
              <w:t>, ESC/</w:t>
            </w:r>
            <w:proofErr w:type="spellStart"/>
            <w:r w:rsidRPr="00F97654">
              <w:rPr>
                <w:rFonts w:eastAsia="Times New Roman" w:cstheme="minorHAnsi"/>
                <w:lang w:eastAsia="zh-CN" w:bidi="hi-IN"/>
              </w:rPr>
              <w:t>Page-Colour</w:t>
            </w:r>
            <w:proofErr w:type="spellEnd"/>
          </w:p>
        </w:tc>
      </w:tr>
      <w:tr w:rsidR="00F97654" w:rsidRPr="006D424E" w14:paraId="612366EE" w14:textId="77777777" w:rsidTr="00F97654">
        <w:trPr>
          <w:trHeight w:val="284"/>
        </w:trPr>
        <w:tc>
          <w:tcPr>
            <w:tcW w:w="269" w:type="pct"/>
          </w:tcPr>
          <w:p w14:paraId="1E43D6EA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2B989691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Emisja Hałasu</w:t>
            </w:r>
          </w:p>
        </w:tc>
        <w:tc>
          <w:tcPr>
            <w:tcW w:w="2831" w:type="pct"/>
            <w:vAlign w:val="center"/>
          </w:tcPr>
          <w:p w14:paraId="17D4FE10" w14:textId="77777777" w:rsidR="00F97654" w:rsidRPr="00F97654" w:rsidRDefault="0064079D" w:rsidP="0064079D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proofErr w:type="spellStart"/>
            <w:r>
              <w:rPr>
                <w:rFonts w:eastAsia="Times New Roman" w:cstheme="minorHAnsi"/>
                <w:lang w:val="en-GB" w:eastAsia="zh-CN" w:bidi="hi-IN"/>
              </w:rPr>
              <w:t>m</w:t>
            </w:r>
            <w:r w:rsidR="00F97654" w:rsidRPr="00F97654">
              <w:rPr>
                <w:rFonts w:eastAsia="Times New Roman" w:cstheme="minorHAnsi"/>
                <w:lang w:val="en-GB" w:eastAsia="zh-CN" w:bidi="hi-IN"/>
              </w:rPr>
              <w:t>aksymalnie</w:t>
            </w:r>
            <w:proofErr w:type="spellEnd"/>
            <w:r w:rsidR="00F97654" w:rsidRPr="00F97654">
              <w:rPr>
                <w:rFonts w:eastAsia="Times New Roman" w:cstheme="minorHAnsi"/>
                <w:lang w:val="en-GB" w:eastAsia="zh-CN" w:bidi="hi-IN"/>
              </w:rPr>
              <w:t xml:space="preserve"> </w:t>
            </w:r>
            <w:proofErr w:type="spellStart"/>
            <w:r>
              <w:rPr>
                <w:rFonts w:eastAsia="Times New Roman" w:cstheme="minorHAnsi"/>
                <w:lang w:val="en-GB" w:eastAsia="zh-CN" w:bidi="hi-IN"/>
              </w:rPr>
              <w:t>podczas</w:t>
            </w:r>
            <w:proofErr w:type="spellEnd"/>
            <w:r>
              <w:rPr>
                <w:rFonts w:eastAsia="Times New Roman" w:cstheme="minorHAnsi"/>
                <w:lang w:val="en-GB" w:eastAsia="zh-CN" w:bidi="hi-IN"/>
              </w:rPr>
              <w:t xml:space="preserve"> </w:t>
            </w:r>
            <w:proofErr w:type="spellStart"/>
            <w:r>
              <w:rPr>
                <w:rFonts w:eastAsia="Times New Roman" w:cstheme="minorHAnsi"/>
                <w:lang w:val="en-GB" w:eastAsia="zh-CN" w:bidi="hi-IN"/>
              </w:rPr>
              <w:t>p</w:t>
            </w:r>
            <w:r w:rsidR="00F97654" w:rsidRPr="00F97654">
              <w:rPr>
                <w:rFonts w:eastAsia="Times New Roman" w:cstheme="minorHAnsi"/>
                <w:lang w:val="en-GB" w:eastAsia="zh-CN" w:bidi="hi-IN"/>
              </w:rPr>
              <w:t>rac</w:t>
            </w:r>
            <w:r>
              <w:rPr>
                <w:rFonts w:eastAsia="Times New Roman" w:cstheme="minorHAnsi"/>
                <w:lang w:val="en-GB" w:eastAsia="zh-CN" w:bidi="hi-IN"/>
              </w:rPr>
              <w:t>y</w:t>
            </w:r>
            <w:proofErr w:type="spellEnd"/>
            <w:r w:rsidR="00F97654" w:rsidRPr="00F97654">
              <w:rPr>
                <w:rFonts w:eastAsia="Times New Roman" w:cstheme="minorHAnsi"/>
                <w:lang w:val="en-GB" w:eastAsia="zh-CN" w:bidi="hi-IN"/>
              </w:rPr>
              <w:t xml:space="preserve">: 7,5 B (A) </w:t>
            </w:r>
          </w:p>
        </w:tc>
      </w:tr>
      <w:tr w:rsidR="00F97654" w:rsidRPr="006D424E" w14:paraId="4BE1AFC0" w14:textId="77777777" w:rsidTr="00F97654">
        <w:trPr>
          <w:trHeight w:val="284"/>
        </w:trPr>
        <w:tc>
          <w:tcPr>
            <w:tcW w:w="269" w:type="pct"/>
          </w:tcPr>
          <w:p w14:paraId="26309E5E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323830D3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Wyświetlacz LCD</w:t>
            </w:r>
          </w:p>
        </w:tc>
        <w:tc>
          <w:tcPr>
            <w:tcW w:w="2831" w:type="pct"/>
            <w:vAlign w:val="center"/>
          </w:tcPr>
          <w:p w14:paraId="30B5DCBB" w14:textId="77777777" w:rsidR="00F97654" w:rsidRPr="00F97654" w:rsidRDefault="0064079D" w:rsidP="00431D87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k</w:t>
            </w:r>
            <w:r w:rsidR="00F97654" w:rsidRPr="00F97654">
              <w:rPr>
                <w:rFonts w:eastAsia="Times New Roman" w:cstheme="minorHAnsi"/>
                <w:lang w:eastAsia="zh-CN" w:bidi="hi-IN"/>
              </w:rPr>
              <w:t xml:space="preserve">olorowy ekran dotykowy o przekątnej minimum 22 cm </w:t>
            </w:r>
          </w:p>
        </w:tc>
      </w:tr>
      <w:tr w:rsidR="00F97654" w:rsidRPr="006D424E" w14:paraId="296DB158" w14:textId="77777777" w:rsidTr="00F97654">
        <w:trPr>
          <w:trHeight w:val="284"/>
        </w:trPr>
        <w:tc>
          <w:tcPr>
            <w:tcW w:w="269" w:type="pct"/>
          </w:tcPr>
          <w:p w14:paraId="2C202CF9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696A0639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Zużycie energii</w:t>
            </w:r>
          </w:p>
        </w:tc>
        <w:tc>
          <w:tcPr>
            <w:tcW w:w="2831" w:type="pct"/>
            <w:vAlign w:val="center"/>
          </w:tcPr>
          <w:p w14:paraId="237DBAA2" w14:textId="77777777" w:rsidR="00F97654" w:rsidRPr="00F97654" w:rsidRDefault="0064079D" w:rsidP="00431D87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m</w:t>
            </w:r>
            <w:r w:rsidR="00F97654" w:rsidRPr="00F97654">
              <w:rPr>
                <w:rFonts w:eastAsia="Times New Roman" w:cstheme="minorHAnsi"/>
                <w:lang w:eastAsia="zh-CN" w:bidi="hi-IN"/>
              </w:rPr>
              <w:t>aksymalnie 190 W (kopiowanie, wzorzec normy ISO/IEC 24712)</w:t>
            </w:r>
          </w:p>
        </w:tc>
      </w:tr>
      <w:tr w:rsidR="00F97654" w:rsidRPr="006D424E" w14:paraId="651C236E" w14:textId="77777777" w:rsidTr="00F97654">
        <w:trPr>
          <w:trHeight w:val="284"/>
        </w:trPr>
        <w:tc>
          <w:tcPr>
            <w:tcW w:w="269" w:type="pct"/>
          </w:tcPr>
          <w:p w14:paraId="7039444C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5FFE14D0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Zużycie energii wg. Współczynnika TEC (tygodniowo)</w:t>
            </w:r>
          </w:p>
        </w:tc>
        <w:tc>
          <w:tcPr>
            <w:tcW w:w="2831" w:type="pct"/>
            <w:vAlign w:val="center"/>
          </w:tcPr>
          <w:p w14:paraId="31715D7C" w14:textId="77777777" w:rsidR="00F97654" w:rsidRPr="00F97654" w:rsidRDefault="0064079D" w:rsidP="00431D87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m</w:t>
            </w:r>
            <w:r w:rsidR="00F97654" w:rsidRPr="00F97654">
              <w:rPr>
                <w:rFonts w:eastAsia="Times New Roman" w:cstheme="minorHAnsi"/>
                <w:lang w:eastAsia="zh-CN" w:bidi="hi-IN"/>
              </w:rPr>
              <w:t>aksymalnie(TEC)  0,40 kWh/</w:t>
            </w:r>
            <w:r w:rsidR="00431D87">
              <w:rPr>
                <w:rFonts w:eastAsia="Times New Roman" w:cstheme="minorHAnsi"/>
                <w:lang w:eastAsia="zh-CN" w:bidi="hi-IN"/>
              </w:rPr>
              <w:t>tydzień</w:t>
            </w:r>
          </w:p>
        </w:tc>
      </w:tr>
      <w:tr w:rsidR="00F97654" w:rsidRPr="006D424E" w14:paraId="2B34984A" w14:textId="77777777" w:rsidTr="00F97654">
        <w:trPr>
          <w:trHeight w:val="284"/>
        </w:trPr>
        <w:tc>
          <w:tcPr>
            <w:tcW w:w="269" w:type="pct"/>
          </w:tcPr>
          <w:p w14:paraId="03881472" w14:textId="77777777" w:rsidR="00F97654" w:rsidRPr="00D25AF0" w:rsidRDefault="00F97654" w:rsidP="00F9765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vAlign w:val="center"/>
          </w:tcPr>
          <w:p w14:paraId="168518F5" w14:textId="77777777" w:rsidR="00F97654" w:rsidRPr="00F97654" w:rsidRDefault="00F97654" w:rsidP="00F97654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F97654">
              <w:rPr>
                <w:rFonts w:eastAsia="Times New Roman" w:cstheme="minorHAnsi"/>
                <w:lang w:eastAsia="zh-CN" w:bidi="hi-IN"/>
              </w:rPr>
              <w:t>Waga urządzenia</w:t>
            </w:r>
          </w:p>
        </w:tc>
        <w:tc>
          <w:tcPr>
            <w:tcW w:w="2831" w:type="pct"/>
            <w:vAlign w:val="center"/>
          </w:tcPr>
          <w:p w14:paraId="0B1B23AF" w14:textId="77777777" w:rsidR="00F97654" w:rsidRPr="00F97654" w:rsidRDefault="0064079D" w:rsidP="00431D87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>m</w:t>
            </w:r>
            <w:r w:rsidR="00F97654" w:rsidRPr="00F97654">
              <w:rPr>
                <w:rFonts w:eastAsia="Times New Roman" w:cstheme="minorHAnsi"/>
                <w:lang w:eastAsia="zh-CN" w:bidi="hi-IN"/>
              </w:rPr>
              <w:t>aksymalnie 180 kg</w:t>
            </w:r>
          </w:p>
        </w:tc>
      </w:tr>
      <w:tr w:rsidR="00620E58" w:rsidRPr="00F14887" w14:paraId="43CB6361" w14:textId="77777777" w:rsidTr="00620E58">
        <w:trPr>
          <w:trHeight w:val="284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0CB4" w14:textId="77777777" w:rsidR="00620E58" w:rsidRPr="00620E58" w:rsidRDefault="00620E58" w:rsidP="00620E58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0340" w14:textId="77777777" w:rsidR="00620E58" w:rsidRPr="00620E58" w:rsidRDefault="00620E58" w:rsidP="00620E58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 w:rsidRPr="00620E58">
              <w:rPr>
                <w:rFonts w:eastAsia="Times New Roman" w:cstheme="minorHAnsi"/>
                <w:lang w:eastAsia="zh-CN" w:bidi="hi-IN"/>
              </w:rPr>
              <w:t>Gwarancja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6806" w14:textId="22AF3DA4" w:rsidR="00620E58" w:rsidRPr="00620E58" w:rsidRDefault="0060651D" w:rsidP="00620E58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rPr>
                <w:rFonts w:eastAsia="Times New Roman" w:cstheme="minorHAnsi"/>
                <w:lang w:eastAsia="zh-CN" w:bidi="hi-IN"/>
              </w:rPr>
            </w:pPr>
            <w:r>
              <w:rPr>
                <w:rFonts w:eastAsia="Times New Roman" w:cstheme="minorHAnsi"/>
                <w:lang w:eastAsia="zh-CN" w:bidi="hi-IN"/>
              </w:rPr>
              <w:t xml:space="preserve">gwarancja udzielona przez producenta </w:t>
            </w:r>
            <w:r w:rsidR="00620E58" w:rsidRPr="00620E58">
              <w:rPr>
                <w:rFonts w:eastAsia="Times New Roman" w:cstheme="minorHAnsi"/>
                <w:lang w:eastAsia="zh-CN" w:bidi="hi-IN"/>
              </w:rPr>
              <w:t xml:space="preserve">minimum </w:t>
            </w:r>
            <w:r w:rsidR="00AB32CA">
              <w:rPr>
                <w:rFonts w:eastAsia="Times New Roman" w:cstheme="minorHAnsi"/>
                <w:lang w:eastAsia="zh-CN" w:bidi="hi-IN"/>
              </w:rPr>
              <w:t>36</w:t>
            </w:r>
            <w:r w:rsidR="00620E58" w:rsidRPr="00620E58">
              <w:rPr>
                <w:rFonts w:eastAsia="Times New Roman" w:cstheme="minorHAnsi"/>
                <w:lang w:eastAsia="zh-CN" w:bidi="hi-IN"/>
              </w:rPr>
              <w:t xml:space="preserve"> miesięcy</w:t>
            </w:r>
            <w:r w:rsidR="00620E58">
              <w:rPr>
                <w:rFonts w:eastAsia="Times New Roman" w:cstheme="minorHAnsi"/>
                <w:lang w:eastAsia="zh-CN" w:bidi="hi-IN"/>
              </w:rPr>
              <w:t>, świadczona w miejscu instalacji urządzenia</w:t>
            </w:r>
          </w:p>
        </w:tc>
      </w:tr>
    </w:tbl>
    <w:p w14:paraId="6CB058BA" w14:textId="77777777" w:rsidR="0037089E" w:rsidRDefault="0037089E" w:rsidP="005024E2">
      <w:pPr>
        <w:rPr>
          <w:b/>
          <w:sz w:val="24"/>
          <w:szCs w:val="24"/>
        </w:rPr>
      </w:pPr>
    </w:p>
    <w:p w14:paraId="4448C544" w14:textId="77777777" w:rsidR="00431D87" w:rsidRDefault="00431D87" w:rsidP="005024E2">
      <w:pPr>
        <w:rPr>
          <w:b/>
          <w:sz w:val="24"/>
          <w:szCs w:val="24"/>
        </w:rPr>
      </w:pPr>
    </w:p>
    <w:sectPr w:rsidR="00431D87" w:rsidSect="005024E2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8B003" w14:textId="77777777" w:rsidR="00A02FD3" w:rsidRDefault="00A02FD3" w:rsidP="00F07A08">
      <w:pPr>
        <w:spacing w:after="0" w:line="240" w:lineRule="auto"/>
      </w:pPr>
      <w:r>
        <w:separator/>
      </w:r>
    </w:p>
  </w:endnote>
  <w:endnote w:type="continuationSeparator" w:id="0">
    <w:p w14:paraId="284B03AE" w14:textId="77777777" w:rsidR="00A02FD3" w:rsidRDefault="00A02FD3" w:rsidP="00F07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0229727"/>
      <w:docPartObj>
        <w:docPartGallery w:val="Page Numbers (Bottom of Page)"/>
        <w:docPartUnique/>
      </w:docPartObj>
    </w:sdtPr>
    <w:sdtContent>
      <w:p w14:paraId="03A136B1" w14:textId="08AEF941" w:rsidR="00A1555B" w:rsidRDefault="00A155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BB6090" w14:textId="77777777" w:rsidR="00A1555B" w:rsidRDefault="00A155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29E3C" w14:textId="77777777" w:rsidR="00A02FD3" w:rsidRDefault="00A02FD3" w:rsidP="00F07A08">
      <w:pPr>
        <w:spacing w:after="0" w:line="240" w:lineRule="auto"/>
      </w:pPr>
      <w:r>
        <w:separator/>
      </w:r>
    </w:p>
  </w:footnote>
  <w:footnote w:type="continuationSeparator" w:id="0">
    <w:p w14:paraId="6C54F0E3" w14:textId="77777777" w:rsidR="00A02FD3" w:rsidRDefault="00A02FD3" w:rsidP="00F07A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A385B"/>
    <w:multiLevelType w:val="hybridMultilevel"/>
    <w:tmpl w:val="A7C231FA"/>
    <w:lvl w:ilvl="0" w:tplc="44A4D808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Theme="minorHAnsi" w:hAnsiTheme="minorHAnsi" w:cstheme="minorHAnsi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970495"/>
    <w:multiLevelType w:val="hybridMultilevel"/>
    <w:tmpl w:val="56D22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942A3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8617F"/>
    <w:multiLevelType w:val="hybridMultilevel"/>
    <w:tmpl w:val="B680DB6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24609"/>
    <w:multiLevelType w:val="hybridMultilevel"/>
    <w:tmpl w:val="CC22F1E8"/>
    <w:lvl w:ilvl="0" w:tplc="52947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FA01BB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0B1F9A"/>
    <w:multiLevelType w:val="hybridMultilevel"/>
    <w:tmpl w:val="7756B9F4"/>
    <w:lvl w:ilvl="0" w:tplc="44A4D808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Theme="minorHAnsi" w:hAnsiTheme="minorHAnsi" w:cstheme="minorHAnsi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77539A"/>
    <w:multiLevelType w:val="hybridMultilevel"/>
    <w:tmpl w:val="ADDECF22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F602C2"/>
    <w:multiLevelType w:val="hybridMultilevel"/>
    <w:tmpl w:val="F67EE45A"/>
    <w:lvl w:ilvl="0" w:tplc="52947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B118A5"/>
    <w:multiLevelType w:val="hybridMultilevel"/>
    <w:tmpl w:val="1CF656F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631884"/>
    <w:multiLevelType w:val="hybridMultilevel"/>
    <w:tmpl w:val="8A00A56C"/>
    <w:lvl w:ilvl="0" w:tplc="4C6C3F8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9F77A7"/>
    <w:multiLevelType w:val="hybridMultilevel"/>
    <w:tmpl w:val="0B5AF1D6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3502143">
    <w:abstractNumId w:val="12"/>
  </w:num>
  <w:num w:numId="2" w16cid:durableId="270822106">
    <w:abstractNumId w:val="9"/>
  </w:num>
  <w:num w:numId="3" w16cid:durableId="626353314">
    <w:abstractNumId w:val="11"/>
  </w:num>
  <w:num w:numId="4" w16cid:durableId="1800951391">
    <w:abstractNumId w:val="5"/>
  </w:num>
  <w:num w:numId="5" w16cid:durableId="805439945">
    <w:abstractNumId w:val="2"/>
  </w:num>
  <w:num w:numId="6" w16cid:durableId="1209538235">
    <w:abstractNumId w:val="16"/>
  </w:num>
  <w:num w:numId="7" w16cid:durableId="1383477583">
    <w:abstractNumId w:val="1"/>
  </w:num>
  <w:num w:numId="8" w16cid:durableId="674501556">
    <w:abstractNumId w:val="13"/>
  </w:num>
  <w:num w:numId="9" w16cid:durableId="1057045687">
    <w:abstractNumId w:val="15"/>
  </w:num>
  <w:num w:numId="10" w16cid:durableId="1631592202">
    <w:abstractNumId w:val="7"/>
  </w:num>
  <w:num w:numId="11" w16cid:durableId="1357582393">
    <w:abstractNumId w:val="3"/>
  </w:num>
  <w:num w:numId="12" w16cid:durableId="1450660324">
    <w:abstractNumId w:val="4"/>
  </w:num>
  <w:num w:numId="13" w16cid:durableId="1519663789">
    <w:abstractNumId w:val="10"/>
  </w:num>
  <w:num w:numId="14" w16cid:durableId="686756429">
    <w:abstractNumId w:val="14"/>
  </w:num>
  <w:num w:numId="15" w16cid:durableId="1846361858">
    <w:abstractNumId w:val="6"/>
  </w:num>
  <w:num w:numId="16" w16cid:durableId="556013094">
    <w:abstractNumId w:val="8"/>
  </w:num>
  <w:num w:numId="17" w16cid:durableId="2089494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9F0"/>
    <w:rsid w:val="00012E89"/>
    <w:rsid w:val="00013A31"/>
    <w:rsid w:val="00016E48"/>
    <w:rsid w:val="00037C75"/>
    <w:rsid w:val="00092B3D"/>
    <w:rsid w:val="000967D8"/>
    <w:rsid w:val="000A4936"/>
    <w:rsid w:val="000B41FF"/>
    <w:rsid w:val="000B6B26"/>
    <w:rsid w:val="000F0EF0"/>
    <w:rsid w:val="000F2E6F"/>
    <w:rsid w:val="00101286"/>
    <w:rsid w:val="00113183"/>
    <w:rsid w:val="00134A40"/>
    <w:rsid w:val="001874F4"/>
    <w:rsid w:val="001B03D1"/>
    <w:rsid w:val="001E039D"/>
    <w:rsid w:val="001F58CF"/>
    <w:rsid w:val="00213868"/>
    <w:rsid w:val="002153A7"/>
    <w:rsid w:val="00226013"/>
    <w:rsid w:val="002369FF"/>
    <w:rsid w:val="002373FE"/>
    <w:rsid w:val="00281BBB"/>
    <w:rsid w:val="002A7D45"/>
    <w:rsid w:val="003076CB"/>
    <w:rsid w:val="00310F2D"/>
    <w:rsid w:val="00315E3F"/>
    <w:rsid w:val="00317068"/>
    <w:rsid w:val="00352CF6"/>
    <w:rsid w:val="003539C2"/>
    <w:rsid w:val="0037089E"/>
    <w:rsid w:val="00392F53"/>
    <w:rsid w:val="003D0525"/>
    <w:rsid w:val="003F2EC1"/>
    <w:rsid w:val="00406F0C"/>
    <w:rsid w:val="00431D87"/>
    <w:rsid w:val="004343A7"/>
    <w:rsid w:val="004A77E1"/>
    <w:rsid w:val="004E3878"/>
    <w:rsid w:val="004F2C35"/>
    <w:rsid w:val="004F7A5B"/>
    <w:rsid w:val="005024E2"/>
    <w:rsid w:val="00506AB7"/>
    <w:rsid w:val="0051107D"/>
    <w:rsid w:val="00523B0A"/>
    <w:rsid w:val="00535C0F"/>
    <w:rsid w:val="00557C59"/>
    <w:rsid w:val="005652F9"/>
    <w:rsid w:val="0057018C"/>
    <w:rsid w:val="0060651D"/>
    <w:rsid w:val="00620E58"/>
    <w:rsid w:val="0064079D"/>
    <w:rsid w:val="0067696F"/>
    <w:rsid w:val="006A69F0"/>
    <w:rsid w:val="007000F7"/>
    <w:rsid w:val="00730AD6"/>
    <w:rsid w:val="0073414D"/>
    <w:rsid w:val="007461B3"/>
    <w:rsid w:val="00773CA2"/>
    <w:rsid w:val="00790ADC"/>
    <w:rsid w:val="00791863"/>
    <w:rsid w:val="007B7228"/>
    <w:rsid w:val="007E1687"/>
    <w:rsid w:val="007F1747"/>
    <w:rsid w:val="00806041"/>
    <w:rsid w:val="0081539E"/>
    <w:rsid w:val="008360A8"/>
    <w:rsid w:val="00886F58"/>
    <w:rsid w:val="0089028A"/>
    <w:rsid w:val="008C4EE1"/>
    <w:rsid w:val="008D2C94"/>
    <w:rsid w:val="0090201B"/>
    <w:rsid w:val="00932D78"/>
    <w:rsid w:val="00933BF4"/>
    <w:rsid w:val="00942B17"/>
    <w:rsid w:val="009562EF"/>
    <w:rsid w:val="0095776D"/>
    <w:rsid w:val="009B2D70"/>
    <w:rsid w:val="009D332D"/>
    <w:rsid w:val="009D7CD4"/>
    <w:rsid w:val="009E780E"/>
    <w:rsid w:val="00A02FD3"/>
    <w:rsid w:val="00A1555B"/>
    <w:rsid w:val="00A46FFE"/>
    <w:rsid w:val="00A62DBC"/>
    <w:rsid w:val="00AA283E"/>
    <w:rsid w:val="00AB32CA"/>
    <w:rsid w:val="00B06EE9"/>
    <w:rsid w:val="00B135F7"/>
    <w:rsid w:val="00B1605C"/>
    <w:rsid w:val="00B25A79"/>
    <w:rsid w:val="00B44100"/>
    <w:rsid w:val="00B94A0F"/>
    <w:rsid w:val="00BE6361"/>
    <w:rsid w:val="00C10299"/>
    <w:rsid w:val="00C225DD"/>
    <w:rsid w:val="00C33835"/>
    <w:rsid w:val="00C41AAC"/>
    <w:rsid w:val="00C549DF"/>
    <w:rsid w:val="00C74CCE"/>
    <w:rsid w:val="00C764EB"/>
    <w:rsid w:val="00C95209"/>
    <w:rsid w:val="00CB3C5B"/>
    <w:rsid w:val="00CB5469"/>
    <w:rsid w:val="00CC2471"/>
    <w:rsid w:val="00D03742"/>
    <w:rsid w:val="00D12E5F"/>
    <w:rsid w:val="00D13A2D"/>
    <w:rsid w:val="00D44B16"/>
    <w:rsid w:val="00D62668"/>
    <w:rsid w:val="00D62981"/>
    <w:rsid w:val="00D71DEB"/>
    <w:rsid w:val="00D85A3A"/>
    <w:rsid w:val="00D944C0"/>
    <w:rsid w:val="00DD5A50"/>
    <w:rsid w:val="00DE3B7C"/>
    <w:rsid w:val="00E107D8"/>
    <w:rsid w:val="00E168D9"/>
    <w:rsid w:val="00E266B7"/>
    <w:rsid w:val="00E30E2D"/>
    <w:rsid w:val="00E57B67"/>
    <w:rsid w:val="00E93775"/>
    <w:rsid w:val="00E95FCC"/>
    <w:rsid w:val="00F07A08"/>
    <w:rsid w:val="00F14887"/>
    <w:rsid w:val="00F25354"/>
    <w:rsid w:val="00F27170"/>
    <w:rsid w:val="00F35928"/>
    <w:rsid w:val="00F43D10"/>
    <w:rsid w:val="00F4694F"/>
    <w:rsid w:val="00F50F04"/>
    <w:rsid w:val="00F97654"/>
    <w:rsid w:val="00FB19EE"/>
    <w:rsid w:val="00FB5695"/>
    <w:rsid w:val="00FC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786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060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60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link w:val="Nagwek5Znak"/>
    <w:uiPriority w:val="9"/>
    <w:qFormat/>
    <w:rsid w:val="00F9765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GB"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24E2"/>
    <w:pPr>
      <w:ind w:left="720"/>
      <w:contextualSpacing/>
    </w:pPr>
  </w:style>
  <w:style w:type="character" w:styleId="Hipercze">
    <w:name w:val="Hyperlink"/>
    <w:rsid w:val="00392F5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7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7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7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7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7C5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C5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07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7A08"/>
  </w:style>
  <w:style w:type="paragraph" w:styleId="Stopka">
    <w:name w:val="footer"/>
    <w:basedOn w:val="Normalny"/>
    <w:link w:val="StopkaZnak"/>
    <w:uiPriority w:val="99"/>
    <w:unhideWhenUsed/>
    <w:rsid w:val="00F07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A08"/>
  </w:style>
  <w:style w:type="character" w:customStyle="1" w:styleId="Nagwek5Znak">
    <w:name w:val="Nagłówek 5 Znak"/>
    <w:basedOn w:val="Domylnaczcionkaakapitu"/>
    <w:link w:val="Nagwek5"/>
    <w:uiPriority w:val="9"/>
    <w:rsid w:val="00F97654"/>
    <w:rPr>
      <w:rFonts w:ascii="Times New Roman" w:eastAsia="Times New Roman" w:hAnsi="Times New Roman" w:cs="Times New Roman"/>
      <w:b/>
      <w:bCs/>
      <w:sz w:val="20"/>
      <w:szCs w:val="20"/>
      <w:lang w:val="en-GB" w:eastAsia="ja-JP"/>
    </w:rPr>
  </w:style>
  <w:style w:type="character" w:customStyle="1" w:styleId="Nagwek2Znak">
    <w:name w:val="Nagłówek 2 Znak"/>
    <w:basedOn w:val="Domylnaczcionkaakapitu"/>
    <w:link w:val="Nagwek2"/>
    <w:uiPriority w:val="9"/>
    <w:rsid w:val="0080604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8060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539A6-EF5A-4678-8536-54F5ED43E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2022-09-20T09:07:00Z</dcterms:created>
  <dcterms:modified xsi:type="dcterms:W3CDTF">2022-10-05T08:50:00Z</dcterms:modified>
</cp:coreProperties>
</file>